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13AF3" w14:textId="762F5331" w:rsidR="00650ED1" w:rsidRDefault="00650ED1" w:rsidP="00650ED1">
      <w:pPr>
        <w:pStyle w:val="NoSpacing"/>
        <w:rPr>
          <w:b/>
          <w:bCs/>
        </w:rPr>
      </w:pPr>
      <w:bookmarkStart w:id="0" w:name="_Hlk74656783"/>
      <w:bookmarkEnd w:id="0"/>
      <w:r>
        <w:rPr>
          <w:noProof/>
          <w:lang w:val="en-GB"/>
        </w:rPr>
        <w:drawing>
          <wp:inline distT="0" distB="0" distL="0" distR="0" wp14:anchorId="1097739E" wp14:editId="1D3B2EC5">
            <wp:extent cx="1919070" cy="588397"/>
            <wp:effectExtent l="0" t="0" r="508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6348" cy="590628"/>
                    </a:xfrm>
                    <a:prstGeom prst="rect">
                      <a:avLst/>
                    </a:prstGeom>
                    <a:noFill/>
                    <a:ln>
                      <a:noFill/>
                    </a:ln>
                  </pic:spPr>
                </pic:pic>
              </a:graphicData>
            </a:graphic>
          </wp:inline>
        </w:drawing>
      </w:r>
    </w:p>
    <w:p w14:paraId="014DF657" w14:textId="0DA9711A" w:rsidR="00573BDA" w:rsidRPr="00650ED1" w:rsidRDefault="00CF0F6A" w:rsidP="00650ED1">
      <w:pPr>
        <w:pStyle w:val="Title"/>
        <w:jc w:val="left"/>
      </w:pPr>
      <w:r w:rsidRPr="00650ED1">
        <w:t xml:space="preserve">Standard </w:t>
      </w:r>
      <w:r w:rsidR="0044048A" w:rsidRPr="00650ED1">
        <w:t>o</w:t>
      </w:r>
      <w:r w:rsidRPr="00650ED1">
        <w:t xml:space="preserve">perating procedure for </w:t>
      </w:r>
      <w:r w:rsidR="00EE2378" w:rsidRPr="00650ED1">
        <w:t xml:space="preserve">shipping </w:t>
      </w:r>
      <w:r w:rsidR="0044048A" w:rsidRPr="00650ED1">
        <w:t>y</w:t>
      </w:r>
      <w:r w:rsidR="00EE2378" w:rsidRPr="00650ED1">
        <w:t xml:space="preserve">ellow </w:t>
      </w:r>
      <w:r w:rsidR="0044048A" w:rsidRPr="00650ED1">
        <w:t>f</w:t>
      </w:r>
      <w:r w:rsidR="00EE2378" w:rsidRPr="00650ED1">
        <w:t>ever</w:t>
      </w:r>
      <w:r w:rsidRPr="00650ED1">
        <w:t xml:space="preserve"> </w:t>
      </w:r>
      <w:r w:rsidR="0044048A" w:rsidRPr="00650ED1">
        <w:t xml:space="preserve">(YF) </w:t>
      </w:r>
      <w:r w:rsidRPr="00650ED1">
        <w:t xml:space="preserve">specimens to Regional Reference </w:t>
      </w:r>
      <w:r w:rsidR="0044048A" w:rsidRPr="00650ED1">
        <w:t>L</w:t>
      </w:r>
      <w:r w:rsidRPr="00650ED1">
        <w:t>aboratories</w:t>
      </w:r>
      <w:r w:rsidR="0044048A" w:rsidRPr="00650ED1">
        <w:t xml:space="preserve"> (RRLs)</w:t>
      </w:r>
    </w:p>
    <w:p w14:paraId="104DFC22" w14:textId="0A8FEA5D" w:rsidR="00EE2378" w:rsidRPr="00374FEC" w:rsidRDefault="00302B3E" w:rsidP="00DB77F2">
      <w:pPr>
        <w:pStyle w:val="Heading1"/>
        <w:numPr>
          <w:ilvl w:val="0"/>
          <w:numId w:val="0"/>
        </w:numPr>
        <w:ind w:left="432" w:hanging="432"/>
      </w:pPr>
      <w:r w:rsidRPr="00374FEC">
        <w:t xml:space="preserve">Background </w:t>
      </w:r>
    </w:p>
    <w:p w14:paraId="64A67187" w14:textId="738681CC" w:rsidR="00F32341" w:rsidRDefault="00F32341" w:rsidP="00DB77F2">
      <w:pPr>
        <w:jc w:val="both"/>
        <w:rPr>
          <w:color w:val="000000"/>
        </w:rPr>
      </w:pPr>
      <w:r w:rsidRPr="2742A636">
        <w:t>Until recently</w:t>
      </w:r>
      <w:r w:rsidR="0044048A" w:rsidRPr="2742A636">
        <w:t>,</w:t>
      </w:r>
      <w:r w:rsidRPr="2742A636">
        <w:t xml:space="preserve"> </w:t>
      </w:r>
      <w:r w:rsidR="0044048A" w:rsidRPr="2742A636">
        <w:t xml:space="preserve">international </w:t>
      </w:r>
      <w:r w:rsidRPr="2742A636">
        <w:t xml:space="preserve">shipping </w:t>
      </w:r>
      <w:r w:rsidR="0044048A" w:rsidRPr="2742A636">
        <w:t>of</w:t>
      </w:r>
      <w:r w:rsidR="00EE2378" w:rsidRPr="2742A636">
        <w:t xml:space="preserve"> </w:t>
      </w:r>
      <w:r w:rsidRPr="2742A636">
        <w:t xml:space="preserve">suspected </w:t>
      </w:r>
      <w:r w:rsidR="0044048A" w:rsidRPr="2742A636">
        <w:t xml:space="preserve">YF </w:t>
      </w:r>
      <w:r w:rsidRPr="2742A636">
        <w:t xml:space="preserve">samples </w:t>
      </w:r>
      <w:r w:rsidR="000766AD" w:rsidRPr="2742A636">
        <w:t>for diagnostic confirmation</w:t>
      </w:r>
      <w:r w:rsidR="0044048A" w:rsidRPr="2742A636">
        <w:t>,</w:t>
      </w:r>
      <w:r w:rsidR="000766AD" w:rsidRPr="2742A636">
        <w:t xml:space="preserve"> </w:t>
      </w:r>
      <w:r w:rsidR="00EE2378" w:rsidRPr="2742A636">
        <w:t>or for External Quality Assessment</w:t>
      </w:r>
      <w:r w:rsidR="00F1015E" w:rsidRPr="2742A636">
        <w:t xml:space="preserve"> (EQA) </w:t>
      </w:r>
      <w:r w:rsidR="002408A6" w:rsidRPr="2742A636">
        <w:t>to a reference laboratory</w:t>
      </w:r>
      <w:r w:rsidR="0044048A" w:rsidRPr="2742A636">
        <w:t>,</w:t>
      </w:r>
      <w:r w:rsidR="002408A6" w:rsidRPr="2742A636">
        <w:t xml:space="preserve"> </w:t>
      </w:r>
      <w:r w:rsidRPr="2742A636">
        <w:t xml:space="preserve">would </w:t>
      </w:r>
      <w:r w:rsidR="00EE2378" w:rsidRPr="2742A636">
        <w:t>prove</w:t>
      </w:r>
      <w:r w:rsidRPr="2742A636">
        <w:t xml:space="preserve"> </w:t>
      </w:r>
      <w:r w:rsidR="00EE2378" w:rsidRPr="2742A636">
        <w:t xml:space="preserve">to be </w:t>
      </w:r>
      <w:r w:rsidRPr="2742A636">
        <w:t xml:space="preserve">challenging </w:t>
      </w:r>
      <w:r w:rsidR="00FC124E" w:rsidRPr="2742A636">
        <w:t xml:space="preserve">for some laboratories </w:t>
      </w:r>
      <w:r w:rsidRPr="2742A636">
        <w:t>due to multiple factors</w:t>
      </w:r>
      <w:r w:rsidR="00EE2378" w:rsidRPr="2742A636">
        <w:t>.</w:t>
      </w:r>
      <w:r w:rsidRPr="2742A636">
        <w:t xml:space="preserve"> </w:t>
      </w:r>
      <w:r w:rsidR="002408A6" w:rsidRPr="2742A636">
        <w:t>As</w:t>
      </w:r>
      <w:r w:rsidR="0044048A" w:rsidRPr="2742A636">
        <w:t xml:space="preserve"> a</w:t>
      </w:r>
      <w:r w:rsidR="002408A6" w:rsidRPr="2742A636">
        <w:t xml:space="preserve"> result, d</w:t>
      </w:r>
      <w:r w:rsidR="00FC124E" w:rsidRPr="2742A636">
        <w:t>elayed shipments and confirmation could lead to de</w:t>
      </w:r>
      <w:r w:rsidR="002408A6" w:rsidRPr="2742A636">
        <w:t xml:space="preserve">ferred </w:t>
      </w:r>
      <w:r w:rsidR="00F1015E" w:rsidRPr="2742A636">
        <w:t>field interventions</w:t>
      </w:r>
      <w:r w:rsidR="0044048A" w:rsidRPr="2742A636">
        <w:t>,</w:t>
      </w:r>
      <w:r w:rsidR="00FC124E" w:rsidRPr="2742A636">
        <w:t xml:space="preserve"> thus potentially amplifying the </w:t>
      </w:r>
      <w:r w:rsidR="00F1015E" w:rsidRPr="2742A636">
        <w:t>spread of the virus.</w:t>
      </w:r>
      <w:r w:rsidR="00FC124E" w:rsidRPr="2742A636">
        <w:t xml:space="preserve"> </w:t>
      </w:r>
    </w:p>
    <w:p w14:paraId="0BD3CDFF" w14:textId="7991836A" w:rsidR="00F1015E" w:rsidRDefault="00C96E3C" w:rsidP="00DB77F2">
      <w:pPr>
        <w:jc w:val="both"/>
        <w:rPr>
          <w:color w:val="000000"/>
        </w:rPr>
      </w:pPr>
      <w:r>
        <w:rPr>
          <w:color w:val="000000"/>
        </w:rPr>
        <w:t>W</w:t>
      </w:r>
      <w:r w:rsidR="00EE2378">
        <w:rPr>
          <w:color w:val="000000"/>
        </w:rPr>
        <w:t xml:space="preserve">ithin the EYE </w:t>
      </w:r>
      <w:r w:rsidR="0044048A">
        <w:rPr>
          <w:color w:val="000000"/>
        </w:rPr>
        <w:t>(Eliminate Yellow Fever Epidemics)</w:t>
      </w:r>
      <w:r w:rsidR="000E034D">
        <w:rPr>
          <w:color w:val="000000"/>
        </w:rPr>
        <w:t xml:space="preserve"> </w:t>
      </w:r>
      <w:r w:rsidR="0044048A">
        <w:rPr>
          <w:color w:val="000000"/>
        </w:rPr>
        <w:t>S</w:t>
      </w:r>
      <w:r w:rsidR="00EE2378">
        <w:rPr>
          <w:color w:val="000000"/>
        </w:rPr>
        <w:t>ecretariat</w:t>
      </w:r>
      <w:r w:rsidR="00313EEA">
        <w:rPr>
          <w:color w:val="000000"/>
        </w:rPr>
        <w:t>,</w:t>
      </w:r>
      <w:r>
        <w:rPr>
          <w:color w:val="000000"/>
        </w:rPr>
        <w:t xml:space="preserve"> the EYE.ops team</w:t>
      </w:r>
      <w:r w:rsidR="00313EEA">
        <w:rPr>
          <w:color w:val="000000"/>
        </w:rPr>
        <w:t xml:space="preserve"> – </w:t>
      </w:r>
      <w:r w:rsidR="00F1015E">
        <w:rPr>
          <w:color w:val="000000"/>
        </w:rPr>
        <w:t>with</w:t>
      </w:r>
      <w:r w:rsidR="0044048A">
        <w:rPr>
          <w:color w:val="000000"/>
        </w:rPr>
        <w:t xml:space="preserve"> financial support from</w:t>
      </w:r>
      <w:r w:rsidR="00F1015E">
        <w:rPr>
          <w:color w:val="000000"/>
        </w:rPr>
        <w:t xml:space="preserve"> </w:t>
      </w:r>
      <w:r>
        <w:rPr>
          <w:color w:val="000000"/>
        </w:rPr>
        <w:t>GAVI</w:t>
      </w:r>
      <w:r w:rsidR="0044048A">
        <w:rPr>
          <w:color w:val="000000"/>
        </w:rPr>
        <w:t>, the Vaccine Alliance</w:t>
      </w:r>
      <w:r>
        <w:rPr>
          <w:color w:val="000000"/>
        </w:rPr>
        <w:t>,</w:t>
      </w:r>
      <w:r w:rsidR="00EE2378">
        <w:rPr>
          <w:color w:val="000000"/>
        </w:rPr>
        <w:t xml:space="preserve"> </w:t>
      </w:r>
      <w:r w:rsidR="00D7702E">
        <w:rPr>
          <w:color w:val="000000"/>
        </w:rPr>
        <w:t xml:space="preserve">has </w:t>
      </w:r>
      <w:r w:rsidR="00EE2378">
        <w:rPr>
          <w:color w:val="000000"/>
        </w:rPr>
        <w:t xml:space="preserve">set up </w:t>
      </w:r>
      <w:r>
        <w:rPr>
          <w:color w:val="000000"/>
        </w:rPr>
        <w:t xml:space="preserve">a shipping service </w:t>
      </w:r>
      <w:r w:rsidR="00EE2378">
        <w:rPr>
          <w:color w:val="000000"/>
        </w:rPr>
        <w:t xml:space="preserve">to assist all </w:t>
      </w:r>
      <w:r w:rsidR="00D7702E">
        <w:rPr>
          <w:color w:val="000000"/>
        </w:rPr>
        <w:t xml:space="preserve">national laboratories receiving </w:t>
      </w:r>
      <w:r w:rsidR="004E7861">
        <w:rPr>
          <w:color w:val="000000"/>
        </w:rPr>
        <w:t xml:space="preserve">YF </w:t>
      </w:r>
      <w:r w:rsidR="00D7702E">
        <w:rPr>
          <w:color w:val="000000"/>
        </w:rPr>
        <w:t xml:space="preserve">suspected samples, and </w:t>
      </w:r>
      <w:r>
        <w:rPr>
          <w:color w:val="000000"/>
        </w:rPr>
        <w:t xml:space="preserve">to ensure </w:t>
      </w:r>
      <w:r w:rsidR="0044048A">
        <w:rPr>
          <w:color w:val="000000"/>
        </w:rPr>
        <w:t xml:space="preserve">a </w:t>
      </w:r>
      <w:r w:rsidR="004E7861">
        <w:rPr>
          <w:color w:val="000000"/>
        </w:rPr>
        <w:t xml:space="preserve">timelier </w:t>
      </w:r>
      <w:r>
        <w:rPr>
          <w:color w:val="000000"/>
        </w:rPr>
        <w:t>and efficient transport system</w:t>
      </w:r>
      <w:r w:rsidR="00D7702E">
        <w:rPr>
          <w:color w:val="000000"/>
        </w:rPr>
        <w:t xml:space="preserve"> of samples to regional reference laboratories</w:t>
      </w:r>
      <w:r w:rsidR="0044048A">
        <w:rPr>
          <w:color w:val="000000"/>
        </w:rPr>
        <w:t>,</w:t>
      </w:r>
      <w:r>
        <w:rPr>
          <w:color w:val="000000"/>
        </w:rPr>
        <w:t xml:space="preserve"> to either </w:t>
      </w:r>
      <w:r w:rsidR="00F1015E">
        <w:rPr>
          <w:color w:val="000000"/>
        </w:rPr>
        <w:t>confirm</w:t>
      </w:r>
      <w:r>
        <w:rPr>
          <w:color w:val="000000"/>
        </w:rPr>
        <w:t xml:space="preserve"> an epidemic</w:t>
      </w:r>
      <w:r w:rsidR="0044048A">
        <w:rPr>
          <w:color w:val="000000"/>
        </w:rPr>
        <w:t>,</w:t>
      </w:r>
      <w:r>
        <w:rPr>
          <w:color w:val="000000"/>
        </w:rPr>
        <w:t xml:space="preserve"> </w:t>
      </w:r>
      <w:r w:rsidR="00EE2378">
        <w:rPr>
          <w:color w:val="000000"/>
        </w:rPr>
        <w:t xml:space="preserve">or </w:t>
      </w:r>
      <w:r w:rsidR="004E7861">
        <w:rPr>
          <w:color w:val="000000"/>
        </w:rPr>
        <w:t xml:space="preserve">to support for an </w:t>
      </w:r>
      <w:r w:rsidR="00EE2378">
        <w:rPr>
          <w:color w:val="000000"/>
        </w:rPr>
        <w:t xml:space="preserve">EQA. </w:t>
      </w:r>
    </w:p>
    <w:p w14:paraId="59B96BC2" w14:textId="5D926A54" w:rsidR="00C847A3" w:rsidRDefault="004E7861" w:rsidP="00DB77F2">
      <w:pPr>
        <w:jc w:val="both"/>
        <w:rPr>
          <w:color w:val="000000"/>
        </w:rPr>
      </w:pPr>
      <w:r>
        <w:rPr>
          <w:color w:val="000000"/>
        </w:rPr>
        <w:t>This shipping mechanism</w:t>
      </w:r>
      <w:r w:rsidR="00C847A3">
        <w:rPr>
          <w:color w:val="000000"/>
        </w:rPr>
        <w:t xml:space="preserve"> can transport </w:t>
      </w:r>
      <w:r>
        <w:rPr>
          <w:color w:val="000000"/>
        </w:rPr>
        <w:t xml:space="preserve">YF </w:t>
      </w:r>
      <w:r w:rsidR="00C847A3">
        <w:rPr>
          <w:color w:val="000000"/>
        </w:rPr>
        <w:t xml:space="preserve">samples </w:t>
      </w:r>
      <w:r>
        <w:rPr>
          <w:color w:val="000000"/>
        </w:rPr>
        <w:t xml:space="preserve">from all countries </w:t>
      </w:r>
      <w:r w:rsidR="00C847A3">
        <w:rPr>
          <w:color w:val="000000"/>
        </w:rPr>
        <w:t xml:space="preserve">to </w:t>
      </w:r>
      <w:r>
        <w:rPr>
          <w:color w:val="000000"/>
        </w:rPr>
        <w:t>the</w:t>
      </w:r>
      <w:r w:rsidR="00C847A3">
        <w:rPr>
          <w:color w:val="000000"/>
        </w:rPr>
        <w:t xml:space="preserve"> </w:t>
      </w:r>
      <w:r>
        <w:rPr>
          <w:color w:val="000000"/>
        </w:rPr>
        <w:t>three identified Regional R</w:t>
      </w:r>
      <w:r w:rsidR="00C847A3">
        <w:rPr>
          <w:color w:val="000000"/>
        </w:rPr>
        <w:t xml:space="preserve">eference </w:t>
      </w:r>
      <w:r>
        <w:rPr>
          <w:color w:val="000000"/>
        </w:rPr>
        <w:t>L</w:t>
      </w:r>
      <w:r w:rsidR="00C847A3">
        <w:rPr>
          <w:color w:val="000000"/>
        </w:rPr>
        <w:t xml:space="preserve">aboratories </w:t>
      </w:r>
      <w:r>
        <w:rPr>
          <w:color w:val="000000"/>
        </w:rPr>
        <w:t>(RRLs) within</w:t>
      </w:r>
      <w:r w:rsidR="00C847A3">
        <w:rPr>
          <w:color w:val="000000"/>
        </w:rPr>
        <w:t xml:space="preserve"> </w:t>
      </w:r>
      <w:r w:rsidR="0044048A">
        <w:rPr>
          <w:color w:val="000000"/>
        </w:rPr>
        <w:t>the African Regional Office (</w:t>
      </w:r>
      <w:r w:rsidR="00C847A3">
        <w:rPr>
          <w:color w:val="000000"/>
        </w:rPr>
        <w:t>AFRO</w:t>
      </w:r>
      <w:r w:rsidR="0044048A">
        <w:rPr>
          <w:color w:val="000000"/>
        </w:rPr>
        <w:t>)</w:t>
      </w:r>
      <w:r w:rsidR="00C847A3">
        <w:rPr>
          <w:color w:val="000000"/>
        </w:rPr>
        <w:t xml:space="preserve"> </w:t>
      </w:r>
      <w:r>
        <w:rPr>
          <w:color w:val="000000"/>
        </w:rPr>
        <w:t xml:space="preserve">and to the </w:t>
      </w:r>
      <w:r w:rsidR="00C847A3">
        <w:rPr>
          <w:color w:val="000000"/>
        </w:rPr>
        <w:t>C</w:t>
      </w:r>
      <w:r w:rsidR="0044048A">
        <w:rPr>
          <w:color w:val="000000"/>
        </w:rPr>
        <w:t xml:space="preserve">enters for </w:t>
      </w:r>
      <w:r w:rsidR="00C847A3">
        <w:rPr>
          <w:color w:val="000000"/>
        </w:rPr>
        <w:t>D</w:t>
      </w:r>
      <w:r w:rsidR="0044048A">
        <w:rPr>
          <w:color w:val="000000"/>
        </w:rPr>
        <w:t xml:space="preserve">isease </w:t>
      </w:r>
      <w:r w:rsidR="00C847A3">
        <w:rPr>
          <w:color w:val="000000"/>
        </w:rPr>
        <w:t>C</w:t>
      </w:r>
      <w:r w:rsidR="0044048A">
        <w:rPr>
          <w:color w:val="000000"/>
        </w:rPr>
        <w:t>ontrol and Prevention,</w:t>
      </w:r>
      <w:r w:rsidR="00C847A3">
        <w:rPr>
          <w:color w:val="000000"/>
        </w:rPr>
        <w:t xml:space="preserve"> </w:t>
      </w:r>
      <w:r w:rsidR="0044048A">
        <w:rPr>
          <w:color w:val="000000"/>
        </w:rPr>
        <w:t>F</w:t>
      </w:r>
      <w:r w:rsidR="00C847A3">
        <w:rPr>
          <w:color w:val="000000"/>
        </w:rPr>
        <w:t>ort Collins</w:t>
      </w:r>
      <w:r w:rsidR="0044048A">
        <w:rPr>
          <w:color w:val="000000"/>
        </w:rPr>
        <w:t>, USA,</w:t>
      </w:r>
      <w:r>
        <w:rPr>
          <w:color w:val="000000"/>
        </w:rPr>
        <w:t xml:space="preserve"> when required</w:t>
      </w:r>
      <w:r w:rsidR="00C847A3">
        <w:rPr>
          <w:color w:val="000000"/>
        </w:rPr>
        <w:t>.</w:t>
      </w:r>
      <w:r>
        <w:rPr>
          <w:color w:val="000000"/>
        </w:rPr>
        <w:t xml:space="preserve"> Upon request</w:t>
      </w:r>
      <w:r w:rsidR="0044048A">
        <w:rPr>
          <w:color w:val="000000"/>
        </w:rPr>
        <w:t>,</w:t>
      </w:r>
      <w:r>
        <w:rPr>
          <w:color w:val="000000"/>
        </w:rPr>
        <w:t xml:space="preserve"> additional transport routes can be </w:t>
      </w:r>
      <w:r w:rsidR="00D7702E">
        <w:rPr>
          <w:color w:val="000000"/>
        </w:rPr>
        <w:t>identified,</w:t>
      </w:r>
      <w:r>
        <w:rPr>
          <w:color w:val="000000"/>
        </w:rPr>
        <w:t xml:space="preserve"> and transport</w:t>
      </w:r>
      <w:r w:rsidR="0044048A">
        <w:rPr>
          <w:color w:val="000000"/>
        </w:rPr>
        <w:t>ation can be implemented.</w:t>
      </w:r>
    </w:p>
    <w:p w14:paraId="19B08576" w14:textId="60CBF65D" w:rsidR="00F32341" w:rsidRDefault="00F1015E" w:rsidP="00DB77F2">
      <w:pPr>
        <w:jc w:val="both"/>
        <w:rPr>
          <w:color w:val="000000"/>
        </w:rPr>
      </w:pPr>
      <w:r>
        <w:rPr>
          <w:color w:val="000000"/>
        </w:rPr>
        <w:t xml:space="preserve">Pending the establishment of a </w:t>
      </w:r>
      <w:r w:rsidR="00F71100">
        <w:rPr>
          <w:color w:val="000000"/>
        </w:rPr>
        <w:t>long-term</w:t>
      </w:r>
      <w:r>
        <w:rPr>
          <w:color w:val="000000"/>
        </w:rPr>
        <w:t xml:space="preserve"> agreement with a </w:t>
      </w:r>
      <w:r w:rsidR="004E7861">
        <w:rPr>
          <w:color w:val="000000"/>
        </w:rPr>
        <w:t xml:space="preserve">specific </w:t>
      </w:r>
      <w:r w:rsidR="00F71100">
        <w:rPr>
          <w:color w:val="000000"/>
        </w:rPr>
        <w:t>c</w:t>
      </w:r>
      <w:r>
        <w:rPr>
          <w:color w:val="000000"/>
        </w:rPr>
        <w:t xml:space="preserve">ourier company, </w:t>
      </w:r>
      <w:r w:rsidR="00EE2378">
        <w:rPr>
          <w:color w:val="000000"/>
        </w:rPr>
        <w:t xml:space="preserve">EYE.ops is </w:t>
      </w:r>
      <w:r>
        <w:rPr>
          <w:color w:val="000000"/>
        </w:rPr>
        <w:t xml:space="preserve">currently </w:t>
      </w:r>
      <w:r w:rsidR="00EE2378">
        <w:rPr>
          <w:color w:val="000000"/>
        </w:rPr>
        <w:t xml:space="preserve">collaborating with </w:t>
      </w:r>
      <w:r>
        <w:rPr>
          <w:color w:val="000000"/>
        </w:rPr>
        <w:t xml:space="preserve">several </w:t>
      </w:r>
      <w:r w:rsidR="00EE2378">
        <w:rPr>
          <w:color w:val="000000"/>
        </w:rPr>
        <w:t xml:space="preserve">international </w:t>
      </w:r>
      <w:r w:rsidR="00F71100">
        <w:rPr>
          <w:color w:val="000000"/>
        </w:rPr>
        <w:t>c</w:t>
      </w:r>
      <w:r w:rsidR="00EE2378">
        <w:rPr>
          <w:color w:val="000000"/>
        </w:rPr>
        <w:t xml:space="preserve">ourier </w:t>
      </w:r>
      <w:r w:rsidR="00F71100">
        <w:rPr>
          <w:color w:val="000000"/>
        </w:rPr>
        <w:t>c</w:t>
      </w:r>
      <w:r w:rsidR="00EE2378">
        <w:rPr>
          <w:color w:val="000000"/>
        </w:rPr>
        <w:t xml:space="preserve">ompanies </w:t>
      </w:r>
      <w:r>
        <w:rPr>
          <w:color w:val="000000"/>
        </w:rPr>
        <w:t xml:space="preserve">to provide </w:t>
      </w:r>
      <w:r w:rsidR="00F71100">
        <w:rPr>
          <w:color w:val="000000"/>
        </w:rPr>
        <w:t xml:space="preserve">the </w:t>
      </w:r>
      <w:r w:rsidR="004E7861">
        <w:rPr>
          <w:color w:val="000000"/>
        </w:rPr>
        <w:t xml:space="preserve">best </w:t>
      </w:r>
      <w:r>
        <w:rPr>
          <w:color w:val="000000"/>
        </w:rPr>
        <w:t xml:space="preserve">solutions </w:t>
      </w:r>
      <w:r w:rsidR="00905E28">
        <w:rPr>
          <w:color w:val="000000"/>
        </w:rPr>
        <w:t>for laboratories</w:t>
      </w:r>
      <w:r>
        <w:rPr>
          <w:color w:val="000000"/>
        </w:rPr>
        <w:t>.</w:t>
      </w:r>
      <w:r w:rsidR="004C0169">
        <w:rPr>
          <w:color w:val="000000"/>
        </w:rPr>
        <w:t xml:space="preserve"> </w:t>
      </w:r>
    </w:p>
    <w:p w14:paraId="3876EF43" w14:textId="753D1AA1" w:rsidR="008B595E" w:rsidRDefault="006D2FCA" w:rsidP="00DB77F2">
      <w:pPr>
        <w:jc w:val="both"/>
        <w:rPr>
          <w:color w:val="000000"/>
        </w:rPr>
      </w:pPr>
      <w:r>
        <w:rPr>
          <w:color w:val="000000"/>
        </w:rPr>
        <w:t xml:space="preserve">It </w:t>
      </w:r>
      <w:r w:rsidR="0044048A">
        <w:rPr>
          <w:color w:val="000000"/>
        </w:rPr>
        <w:t>should be noted</w:t>
      </w:r>
      <w:r>
        <w:rPr>
          <w:color w:val="000000"/>
        </w:rPr>
        <w:t xml:space="preserve"> that the use of this shipping mechanism is not mandatory and if </w:t>
      </w:r>
      <w:r w:rsidR="00E03208">
        <w:rPr>
          <w:color w:val="000000"/>
        </w:rPr>
        <w:t xml:space="preserve">some </w:t>
      </w:r>
      <w:r>
        <w:rPr>
          <w:color w:val="000000"/>
        </w:rPr>
        <w:t xml:space="preserve">laboratories are using </w:t>
      </w:r>
      <w:r w:rsidR="0044048A">
        <w:rPr>
          <w:color w:val="000000"/>
        </w:rPr>
        <w:t>other,</w:t>
      </w:r>
      <w:r>
        <w:rPr>
          <w:color w:val="000000"/>
        </w:rPr>
        <w:t xml:space="preserve"> efficient shipping system</w:t>
      </w:r>
      <w:r w:rsidR="00E03208">
        <w:rPr>
          <w:color w:val="000000"/>
        </w:rPr>
        <w:t>s,</w:t>
      </w:r>
      <w:r>
        <w:rPr>
          <w:color w:val="000000"/>
        </w:rPr>
        <w:t xml:space="preserve"> they </w:t>
      </w:r>
      <w:r w:rsidR="0044048A">
        <w:rPr>
          <w:color w:val="000000"/>
        </w:rPr>
        <w:t xml:space="preserve">may </w:t>
      </w:r>
      <w:r w:rsidR="00E03208">
        <w:rPr>
          <w:color w:val="000000"/>
        </w:rPr>
        <w:t xml:space="preserve">continue </w:t>
      </w:r>
      <w:r w:rsidR="0044048A">
        <w:rPr>
          <w:color w:val="000000"/>
        </w:rPr>
        <w:t xml:space="preserve">to </w:t>
      </w:r>
      <w:r>
        <w:rPr>
          <w:color w:val="000000"/>
        </w:rPr>
        <w:t>do so.</w:t>
      </w:r>
      <w:r w:rsidR="00905E28">
        <w:rPr>
          <w:color w:val="000000"/>
        </w:rPr>
        <w:t xml:space="preserve"> </w:t>
      </w:r>
      <w:r w:rsidR="00446430">
        <w:rPr>
          <w:color w:val="000000"/>
        </w:rPr>
        <w:t xml:space="preserve">However, </w:t>
      </w:r>
      <w:r w:rsidR="008B595E">
        <w:rPr>
          <w:color w:val="000000"/>
        </w:rPr>
        <w:t xml:space="preserve">to ensure that all YF laboratories receive similar assistance, the EYE </w:t>
      </w:r>
      <w:r w:rsidR="0044048A">
        <w:rPr>
          <w:color w:val="000000"/>
        </w:rPr>
        <w:t>S</w:t>
      </w:r>
      <w:r w:rsidR="008B595E">
        <w:rPr>
          <w:color w:val="000000"/>
        </w:rPr>
        <w:t xml:space="preserve">ecretariat plans to </w:t>
      </w:r>
      <w:r w:rsidR="0044048A">
        <w:rPr>
          <w:color w:val="000000"/>
        </w:rPr>
        <w:t xml:space="preserve">provide </w:t>
      </w:r>
      <w:r w:rsidR="008B595E">
        <w:rPr>
          <w:color w:val="000000"/>
        </w:rPr>
        <w:t>financial support</w:t>
      </w:r>
      <w:r w:rsidR="0044048A">
        <w:rPr>
          <w:color w:val="000000"/>
        </w:rPr>
        <w:t xml:space="preserve"> for</w:t>
      </w:r>
      <w:r w:rsidR="008B595E">
        <w:rPr>
          <w:color w:val="000000"/>
        </w:rPr>
        <w:t xml:space="preserve"> the cost incurred by these shipments. </w:t>
      </w:r>
    </w:p>
    <w:p w14:paraId="763016D7" w14:textId="397757DD" w:rsidR="006D2FCA" w:rsidRDefault="008B595E" w:rsidP="00DB77F2">
      <w:pPr>
        <w:jc w:val="both"/>
        <w:rPr>
          <w:color w:val="000000"/>
        </w:rPr>
      </w:pPr>
      <w:r>
        <w:rPr>
          <w:color w:val="000000"/>
        </w:rPr>
        <w:t>This support will effectively take place if the shipping laboratory agrees</w:t>
      </w:r>
      <w:r w:rsidR="0044048A">
        <w:rPr>
          <w:color w:val="000000"/>
        </w:rPr>
        <w:t>,</w:t>
      </w:r>
      <w:r>
        <w:rPr>
          <w:color w:val="000000"/>
        </w:rPr>
        <w:t xml:space="preserve"> and if the transport costs are not already supported by other WHO programs or by the WHO country office of this shipping laboratory.</w:t>
      </w:r>
    </w:p>
    <w:p w14:paraId="341B86D0" w14:textId="77777777" w:rsidR="00876A1F" w:rsidRDefault="00876A1F" w:rsidP="00876A1F">
      <w:pPr>
        <w:autoSpaceDE w:val="0"/>
        <w:autoSpaceDN w:val="0"/>
        <w:adjustRightInd w:val="0"/>
        <w:spacing w:after="0" w:line="240" w:lineRule="auto"/>
        <w:rPr>
          <w:rFonts w:cs="Times-Roman"/>
          <w:color w:val="000000"/>
        </w:rPr>
      </w:pPr>
    </w:p>
    <w:p w14:paraId="314FB919" w14:textId="112EC5AF" w:rsidR="004E7861" w:rsidRPr="00650ED1" w:rsidRDefault="002408A6" w:rsidP="009267E3">
      <w:pPr>
        <w:pStyle w:val="Heading1"/>
        <w:rPr>
          <w:u w:val="single"/>
        </w:rPr>
      </w:pPr>
      <w:r w:rsidRPr="00650ED1">
        <w:t>Procedure and documentation for shipping</w:t>
      </w:r>
    </w:p>
    <w:p w14:paraId="2DA75F34" w14:textId="7C1D1BE1" w:rsidR="005B780F" w:rsidRPr="002408A6" w:rsidRDefault="009267E3" w:rsidP="00ED61C2">
      <w:pPr>
        <w:autoSpaceDE w:val="0"/>
        <w:autoSpaceDN w:val="0"/>
        <w:adjustRightInd w:val="0"/>
        <w:spacing w:after="0" w:line="240" w:lineRule="auto"/>
        <w:rPr>
          <w:rFonts w:cs="Helvetica-Bold"/>
          <w:color w:val="000000"/>
          <w:u w:val="single"/>
        </w:rPr>
      </w:pPr>
      <w:r w:rsidRPr="00650ED1">
        <w:t>To use this shipment mechanism, please carefully follow the instructions below</w:t>
      </w:r>
    </w:p>
    <w:p w14:paraId="7023BCE2" w14:textId="03730CC0" w:rsidR="004C0169" w:rsidRPr="009267E3" w:rsidRDefault="00ED61C2" w:rsidP="009267E3">
      <w:pPr>
        <w:pStyle w:val="ListParagraph"/>
        <w:numPr>
          <w:ilvl w:val="0"/>
          <w:numId w:val="10"/>
        </w:numPr>
        <w:jc w:val="both"/>
        <w:rPr>
          <w:rStyle w:val="Hyperlink"/>
          <w:rFonts w:cs="Times-Roman"/>
          <w:color w:val="000000"/>
          <w:u w:val="none"/>
        </w:rPr>
      </w:pPr>
      <w:r w:rsidRPr="009267E3">
        <w:t xml:space="preserve">For each shipment, laboratories are requested to complete the Booking Form </w:t>
      </w:r>
      <w:r w:rsidR="003340AB" w:rsidRPr="009267E3">
        <w:t xml:space="preserve">(Annex 1) </w:t>
      </w:r>
      <w:r w:rsidRPr="009267E3">
        <w:t xml:space="preserve">and </w:t>
      </w:r>
      <w:r w:rsidR="008B595E" w:rsidRPr="009267E3">
        <w:t>send</w:t>
      </w:r>
      <w:r w:rsidR="00C847A3" w:rsidRPr="009267E3">
        <w:t xml:space="preserve"> it</w:t>
      </w:r>
      <w:r w:rsidRPr="009267E3">
        <w:t xml:space="preserve"> by email to EYE.ops, </w:t>
      </w:r>
      <w:hyperlink r:id="rId12" w:history="1">
        <w:proofErr w:type="spellStart"/>
        <w:r w:rsidRPr="009267E3">
          <w:rPr>
            <w:rStyle w:val="Hyperlink"/>
            <w:rFonts w:cs="Times-Roman"/>
          </w:rPr>
          <w:t>eye.ops@who.int</w:t>
        </w:r>
        <w:proofErr w:type="spellEnd"/>
      </w:hyperlink>
      <w:r w:rsidR="00D3141F" w:rsidRPr="009267E3">
        <w:rPr>
          <w:rStyle w:val="Hyperlink"/>
          <w:rFonts w:cs="Times-Roman"/>
        </w:rPr>
        <w:t xml:space="preserve">, </w:t>
      </w:r>
      <w:r w:rsidR="00A152F7" w:rsidRPr="009267E3">
        <w:rPr>
          <w:rStyle w:val="Hyperlink"/>
          <w:rFonts w:cs="Times-Roman"/>
        </w:rPr>
        <w:t>cc:</w:t>
      </w:r>
      <w:r w:rsidR="00D3141F" w:rsidRPr="009267E3">
        <w:rPr>
          <w:rStyle w:val="Hyperlink"/>
          <w:rFonts w:cs="Times-Roman"/>
        </w:rPr>
        <w:t xml:space="preserve"> </w:t>
      </w:r>
      <w:hyperlink r:id="rId13" w:history="1">
        <w:proofErr w:type="spellStart"/>
        <w:r w:rsidR="00D3141F" w:rsidRPr="009267E3">
          <w:rPr>
            <w:rStyle w:val="Hyperlink"/>
            <w:rFonts w:cs="Times-Roman"/>
          </w:rPr>
          <w:t>eye.strategy@who.int</w:t>
        </w:r>
        <w:proofErr w:type="spellEnd"/>
      </w:hyperlink>
      <w:r w:rsidR="00D3141F" w:rsidRPr="009267E3">
        <w:rPr>
          <w:rStyle w:val="Hyperlink"/>
          <w:rFonts w:cs="Times-Roman"/>
        </w:rPr>
        <w:t>.</w:t>
      </w:r>
      <w:r w:rsidR="00CD15CB" w:rsidRPr="009267E3">
        <w:rPr>
          <w:rStyle w:val="Hyperlink"/>
          <w:rFonts w:cs="Times-Roman"/>
        </w:rPr>
        <w:t xml:space="preserve"> </w:t>
      </w:r>
    </w:p>
    <w:p w14:paraId="3D299A4A" w14:textId="086600B6" w:rsidR="004B7D3A" w:rsidRPr="009267E3" w:rsidRDefault="00222ABB" w:rsidP="009267E3">
      <w:pPr>
        <w:pStyle w:val="ListParagraph"/>
        <w:numPr>
          <w:ilvl w:val="0"/>
          <w:numId w:val="10"/>
        </w:numPr>
        <w:jc w:val="both"/>
        <w:rPr>
          <w:color w:val="000000"/>
        </w:rPr>
      </w:pPr>
      <w:r w:rsidRPr="009267E3">
        <w:rPr>
          <w:rStyle w:val="Hyperlink"/>
          <w:rFonts w:cs="Times-Roman"/>
        </w:rPr>
        <w:t>The email title should contain the following information: sample yellow fever_[</w:t>
      </w:r>
      <w:r w:rsidR="00E3512D" w:rsidRPr="009267E3">
        <w:rPr>
          <w:rStyle w:val="Hyperlink"/>
          <w:rFonts w:cs="Times-Roman"/>
        </w:rPr>
        <w:t>COUNTRY]_[dd/mm/yyyy]</w:t>
      </w:r>
    </w:p>
    <w:p w14:paraId="1012B51B" w14:textId="4E24F0F3" w:rsidR="008B595E" w:rsidRPr="009267E3" w:rsidRDefault="008B595E" w:rsidP="009267E3">
      <w:pPr>
        <w:pStyle w:val="ListParagraph"/>
        <w:numPr>
          <w:ilvl w:val="0"/>
          <w:numId w:val="10"/>
        </w:numPr>
        <w:jc w:val="both"/>
      </w:pPr>
      <w:r w:rsidRPr="009267E3">
        <w:t>A</w:t>
      </w:r>
      <w:r w:rsidR="0034223A" w:rsidRPr="009267E3">
        <w:t>n electronic</w:t>
      </w:r>
      <w:r w:rsidRPr="009267E3">
        <w:t xml:space="preserve"> copy of the </w:t>
      </w:r>
      <w:r w:rsidRPr="009267E3">
        <w:rPr>
          <w:b/>
          <w:bCs/>
        </w:rPr>
        <w:t>Booking Form</w:t>
      </w:r>
      <w:r w:rsidRPr="009267E3">
        <w:t xml:space="preserve"> needs to be sent to all WHO staff listed in the Booking Form</w:t>
      </w:r>
      <w:r w:rsidR="0044048A" w:rsidRPr="009267E3">
        <w:t xml:space="preserve">, i.e. </w:t>
      </w:r>
      <w:hyperlink r:id="rId14" w:history="1">
        <w:proofErr w:type="spellStart"/>
        <w:r w:rsidR="00D25A9F" w:rsidRPr="009267E3">
          <w:rPr>
            <w:rStyle w:val="Hyperlink"/>
            <w:rFonts w:cs="Times-Roman"/>
          </w:rPr>
          <w:t>odongoj@who.int</w:t>
        </w:r>
        <w:proofErr w:type="spellEnd"/>
      </w:hyperlink>
      <w:r w:rsidR="00CD15CB" w:rsidRPr="009267E3">
        <w:t xml:space="preserve"> </w:t>
      </w:r>
      <w:r w:rsidRPr="009267E3">
        <w:t xml:space="preserve">, </w:t>
      </w:r>
      <w:hyperlink r:id="rId15" w:history="1">
        <w:proofErr w:type="spellStart"/>
        <w:r w:rsidRPr="009267E3">
          <w:rPr>
            <w:rStyle w:val="Hyperlink"/>
            <w:rFonts w:cs="Times-Roman"/>
          </w:rPr>
          <w:t>cibrelusl@who.int</w:t>
        </w:r>
        <w:proofErr w:type="spellEnd"/>
      </w:hyperlink>
      <w:r w:rsidRPr="009267E3">
        <w:t xml:space="preserve">, </w:t>
      </w:r>
      <w:hyperlink r:id="rId16" w:history="1">
        <w:proofErr w:type="spellStart"/>
        <w:r w:rsidRPr="009267E3">
          <w:rPr>
            <w:rStyle w:val="Hyperlink"/>
            <w:rFonts w:cs="Times-Roman"/>
          </w:rPr>
          <w:t>demanoum@who.int</w:t>
        </w:r>
        <w:proofErr w:type="spellEnd"/>
      </w:hyperlink>
      <w:r w:rsidRPr="009267E3">
        <w:t>.</w:t>
      </w:r>
    </w:p>
    <w:p w14:paraId="19BB1BE6" w14:textId="2A74EE08" w:rsidR="008B595E" w:rsidRPr="009267E3" w:rsidRDefault="008B595E" w:rsidP="009267E3">
      <w:pPr>
        <w:pStyle w:val="ListParagraph"/>
        <w:numPr>
          <w:ilvl w:val="0"/>
          <w:numId w:val="10"/>
        </w:numPr>
        <w:jc w:val="both"/>
      </w:pPr>
      <w:r w:rsidRPr="009267E3">
        <w:t xml:space="preserve">An acknowledgement message will be sent to the shipping laboratory focal person within 24 hours maximum, and after ensuring that all required information in the </w:t>
      </w:r>
      <w:r w:rsidRPr="009267E3">
        <w:rPr>
          <w:b/>
          <w:bCs/>
        </w:rPr>
        <w:t>Booking Form</w:t>
      </w:r>
      <w:r w:rsidRPr="009267E3">
        <w:t xml:space="preserve"> is complete.</w:t>
      </w:r>
    </w:p>
    <w:p w14:paraId="0607963E" w14:textId="027EF198" w:rsidR="008B595E" w:rsidRPr="009267E3" w:rsidRDefault="008B595E" w:rsidP="009267E3">
      <w:pPr>
        <w:pStyle w:val="ListParagraph"/>
        <w:numPr>
          <w:ilvl w:val="0"/>
          <w:numId w:val="10"/>
        </w:numPr>
        <w:jc w:val="both"/>
      </w:pPr>
      <w:r w:rsidRPr="009267E3">
        <w:lastRenderedPageBreak/>
        <w:t xml:space="preserve">The EYE.ops </w:t>
      </w:r>
      <w:r w:rsidR="0044048A" w:rsidRPr="009267E3">
        <w:t xml:space="preserve">team </w:t>
      </w:r>
      <w:r w:rsidRPr="009267E3">
        <w:t xml:space="preserve">will contact the representative of the selected international shipping company who will provide transport quotations, </w:t>
      </w:r>
      <w:r w:rsidR="00C306A2" w:rsidRPr="009267E3">
        <w:t>routes,</w:t>
      </w:r>
      <w:r w:rsidRPr="009267E3">
        <w:t xml:space="preserve"> and timelines for delivery.</w:t>
      </w:r>
    </w:p>
    <w:p w14:paraId="1674440C" w14:textId="5EDE2693" w:rsidR="008B595E" w:rsidRPr="009267E3" w:rsidRDefault="008B595E" w:rsidP="009267E3">
      <w:pPr>
        <w:pStyle w:val="ListParagraph"/>
        <w:numPr>
          <w:ilvl w:val="0"/>
          <w:numId w:val="10"/>
        </w:numPr>
        <w:jc w:val="both"/>
      </w:pPr>
      <w:r w:rsidRPr="009267E3">
        <w:t>Upon acceptance, a national or international representative of the selected courier company will contact the shipping laboratory to organize the cargo management and arrange for a pick</w:t>
      </w:r>
      <w:r w:rsidR="0044048A" w:rsidRPr="009267E3">
        <w:t>-</w:t>
      </w:r>
      <w:r w:rsidRPr="009267E3">
        <w:t xml:space="preserve">up </w:t>
      </w:r>
      <w:r w:rsidR="00C306A2" w:rsidRPr="009267E3">
        <w:t xml:space="preserve">date and </w:t>
      </w:r>
      <w:r w:rsidRPr="009267E3">
        <w:t>address any other request.</w:t>
      </w:r>
    </w:p>
    <w:p w14:paraId="3615DF15" w14:textId="2EF12195" w:rsidR="008B595E" w:rsidRPr="009267E3" w:rsidRDefault="003340AB" w:rsidP="009267E3">
      <w:pPr>
        <w:pStyle w:val="ListParagraph"/>
        <w:numPr>
          <w:ilvl w:val="0"/>
          <w:numId w:val="10"/>
        </w:numPr>
        <w:jc w:val="both"/>
      </w:pPr>
      <w:r w:rsidRPr="009267E3">
        <w:t>Based on the requirements mentioned in the Booking Form, the courier company will provide, the packaging, perform the labelling and paperwork required to comply with international transport regulations.</w:t>
      </w:r>
    </w:p>
    <w:p w14:paraId="7122DFF7" w14:textId="1F9C409A" w:rsidR="008B595E" w:rsidRPr="009267E3" w:rsidRDefault="003340AB" w:rsidP="009267E3">
      <w:pPr>
        <w:pStyle w:val="ListParagraph"/>
        <w:numPr>
          <w:ilvl w:val="0"/>
          <w:numId w:val="10"/>
        </w:numPr>
        <w:jc w:val="both"/>
      </w:pPr>
      <w:r w:rsidRPr="009267E3">
        <w:t>Dry ice will be provided should the laboratory request</w:t>
      </w:r>
      <w:r w:rsidR="00C306A2" w:rsidRPr="009267E3">
        <w:t>,</w:t>
      </w:r>
      <w:r w:rsidRPr="009267E3">
        <w:t xml:space="preserve"> identify </w:t>
      </w:r>
      <w:r w:rsidR="0044048A" w:rsidRPr="009267E3">
        <w:t xml:space="preserve">a </w:t>
      </w:r>
      <w:r w:rsidRPr="009267E3">
        <w:t>"Frozen" shipment on the Booking Form</w:t>
      </w:r>
      <w:r w:rsidR="00C855E6" w:rsidRPr="009267E3">
        <w:t>.</w:t>
      </w:r>
    </w:p>
    <w:p w14:paraId="7AC5978E" w14:textId="401886D8" w:rsidR="003340AB" w:rsidRPr="009267E3" w:rsidRDefault="003340AB" w:rsidP="009267E3">
      <w:pPr>
        <w:pStyle w:val="ListParagraph"/>
        <w:numPr>
          <w:ilvl w:val="0"/>
          <w:numId w:val="10"/>
        </w:numPr>
        <w:jc w:val="both"/>
      </w:pPr>
      <w:r w:rsidRPr="009267E3">
        <w:t xml:space="preserve">To date, </w:t>
      </w:r>
      <w:r w:rsidR="00C855E6" w:rsidRPr="009267E3">
        <w:t xml:space="preserve">except for </w:t>
      </w:r>
      <w:r w:rsidRPr="009267E3">
        <w:t xml:space="preserve">shipping cultures of </w:t>
      </w:r>
      <w:r w:rsidR="0044048A" w:rsidRPr="009267E3">
        <w:t>YF</w:t>
      </w:r>
      <w:r w:rsidRPr="009267E3">
        <w:t xml:space="preserve"> viruses, all cargoes are identified as UN 3373, Biological Substances, Category B.</w:t>
      </w:r>
    </w:p>
    <w:p w14:paraId="43635BA8" w14:textId="2F0C3658" w:rsidR="003340AB" w:rsidRPr="009267E3" w:rsidRDefault="003340AB" w:rsidP="009267E3">
      <w:pPr>
        <w:pStyle w:val="ListParagraph"/>
        <w:numPr>
          <w:ilvl w:val="0"/>
          <w:numId w:val="10"/>
        </w:numPr>
        <w:jc w:val="both"/>
        <w:rPr>
          <w:color w:val="000000"/>
        </w:rPr>
      </w:pPr>
      <w:r w:rsidRPr="009267E3">
        <w:t xml:space="preserve">Packing instructions P650, will apply for all the cargoes falling under this category. For advice on shipment temperatures see table in </w:t>
      </w:r>
      <w:r w:rsidR="0044048A" w:rsidRPr="009267E3">
        <w:t>A</w:t>
      </w:r>
      <w:r w:rsidRPr="009267E3">
        <w:t xml:space="preserve">nnex </w:t>
      </w:r>
      <w:r w:rsidR="5A161818" w:rsidRPr="009267E3">
        <w:t>2</w:t>
      </w:r>
    </w:p>
    <w:p w14:paraId="55C01199" w14:textId="77777777" w:rsidR="003340AB" w:rsidRDefault="003340AB" w:rsidP="003340AB">
      <w:pPr>
        <w:pStyle w:val="ListParagraph"/>
        <w:autoSpaceDE w:val="0"/>
        <w:autoSpaceDN w:val="0"/>
        <w:adjustRightInd w:val="0"/>
        <w:spacing w:after="0" w:line="240" w:lineRule="auto"/>
        <w:rPr>
          <w:rFonts w:cs="Times-Roman"/>
          <w:color w:val="000000"/>
        </w:rPr>
      </w:pPr>
    </w:p>
    <w:p w14:paraId="71975323" w14:textId="798E2500" w:rsidR="005B780F" w:rsidRPr="009267E3" w:rsidRDefault="003340AB" w:rsidP="009267E3">
      <w:pPr>
        <w:pStyle w:val="Heading1"/>
      </w:pPr>
      <w:r w:rsidRPr="009267E3">
        <w:t xml:space="preserve">Documentation </w:t>
      </w:r>
    </w:p>
    <w:p w14:paraId="771F47F3" w14:textId="79A9AC9F" w:rsidR="005B780F" w:rsidRDefault="005B780F" w:rsidP="005B780F">
      <w:pPr>
        <w:autoSpaceDE w:val="0"/>
        <w:autoSpaceDN w:val="0"/>
        <w:adjustRightInd w:val="0"/>
        <w:spacing w:after="0" w:line="240" w:lineRule="auto"/>
        <w:rPr>
          <w:rFonts w:cs="Times-Roman"/>
          <w:color w:val="000000"/>
        </w:rPr>
      </w:pPr>
      <w:r w:rsidRPr="00A27908">
        <w:rPr>
          <w:rFonts w:cs="Times-Roman"/>
          <w:color w:val="000000"/>
        </w:rPr>
        <w:t xml:space="preserve">The </w:t>
      </w:r>
      <w:r>
        <w:rPr>
          <w:rFonts w:cs="Times-Roman"/>
          <w:color w:val="000000"/>
        </w:rPr>
        <w:t xml:space="preserve">shipping </w:t>
      </w:r>
      <w:r w:rsidR="0044048A">
        <w:rPr>
          <w:rFonts w:cs="Times-Roman"/>
          <w:color w:val="000000"/>
        </w:rPr>
        <w:t>l</w:t>
      </w:r>
      <w:r w:rsidRPr="00A27908">
        <w:rPr>
          <w:rFonts w:cs="Times-Roman"/>
          <w:color w:val="000000"/>
        </w:rPr>
        <w:t xml:space="preserve">aboratory </w:t>
      </w:r>
      <w:r w:rsidR="00A6120C">
        <w:rPr>
          <w:rFonts w:cs="Times-Roman"/>
          <w:color w:val="000000"/>
        </w:rPr>
        <w:t>is</w:t>
      </w:r>
      <w:r w:rsidR="00CD15CB">
        <w:rPr>
          <w:rFonts w:cs="Times-Roman"/>
          <w:color w:val="000000"/>
        </w:rPr>
        <w:t xml:space="preserve"> </w:t>
      </w:r>
      <w:r w:rsidRPr="00A27908">
        <w:rPr>
          <w:rFonts w:cs="Times-Roman"/>
          <w:color w:val="000000"/>
        </w:rPr>
        <w:t xml:space="preserve"> required to complete the following paperwork before the agent can accept the package for shipment:</w:t>
      </w:r>
    </w:p>
    <w:p w14:paraId="06183A34" w14:textId="6FE034D8" w:rsidR="005B780F" w:rsidRPr="009267E3" w:rsidRDefault="005B780F" w:rsidP="009267E3">
      <w:pPr>
        <w:pStyle w:val="ListParagraph"/>
        <w:numPr>
          <w:ilvl w:val="0"/>
          <w:numId w:val="11"/>
        </w:numPr>
        <w:autoSpaceDE w:val="0"/>
        <w:autoSpaceDN w:val="0"/>
        <w:adjustRightInd w:val="0"/>
        <w:spacing w:after="0" w:line="240" w:lineRule="auto"/>
        <w:rPr>
          <w:rFonts w:cs="Times-Roman"/>
          <w:color w:val="000000"/>
        </w:rPr>
      </w:pPr>
      <w:r w:rsidRPr="009267E3">
        <w:rPr>
          <w:rFonts w:cs="Times-Roman"/>
          <w:color w:val="000000"/>
        </w:rPr>
        <w:t>t</w:t>
      </w:r>
      <w:r w:rsidR="009C3427" w:rsidRPr="009267E3">
        <w:rPr>
          <w:rFonts w:cs="Times-Roman"/>
          <w:color w:val="000000"/>
        </w:rPr>
        <w:t>he</w:t>
      </w:r>
      <w:r w:rsidRPr="009267E3">
        <w:rPr>
          <w:rFonts w:cs="Times-Roman"/>
          <w:color w:val="000000"/>
        </w:rPr>
        <w:t xml:space="preserve"> complete booking form, </w:t>
      </w:r>
    </w:p>
    <w:p w14:paraId="6A7D995B" w14:textId="5B84C5F6" w:rsidR="005B780F" w:rsidRPr="009267E3" w:rsidRDefault="009C3427" w:rsidP="009267E3">
      <w:pPr>
        <w:pStyle w:val="ListParagraph"/>
        <w:numPr>
          <w:ilvl w:val="0"/>
          <w:numId w:val="11"/>
        </w:numPr>
        <w:autoSpaceDE w:val="0"/>
        <w:autoSpaceDN w:val="0"/>
        <w:adjustRightInd w:val="0"/>
        <w:spacing w:after="0" w:line="240" w:lineRule="auto"/>
        <w:rPr>
          <w:rFonts w:cs="Times-Roman"/>
          <w:color w:val="000000"/>
        </w:rPr>
      </w:pPr>
      <w:r w:rsidRPr="009267E3">
        <w:rPr>
          <w:rFonts w:cs="Times-Roman"/>
          <w:color w:val="000000"/>
        </w:rPr>
        <w:t>A</w:t>
      </w:r>
      <w:r w:rsidR="005B780F" w:rsidRPr="009267E3">
        <w:rPr>
          <w:rFonts w:cs="Times-Roman"/>
          <w:color w:val="000000"/>
        </w:rPr>
        <w:t xml:space="preserve"> packing list/invoice indicating the recipient's address, number of packages, detail of contents including weight and value. NB: for international transport, a minimal value is </w:t>
      </w:r>
      <w:r w:rsidR="00A87CFD" w:rsidRPr="009267E3">
        <w:rPr>
          <w:rFonts w:cs="Times-Roman"/>
          <w:color w:val="000000"/>
        </w:rPr>
        <w:t xml:space="preserve">recommended. The courier </w:t>
      </w:r>
      <w:r w:rsidR="005B780F" w:rsidRPr="009267E3">
        <w:rPr>
          <w:rFonts w:cs="Times-Roman"/>
          <w:color w:val="000000"/>
        </w:rPr>
        <w:t>company will be able to advise the laboratory on any of the above administrative requirements,</w:t>
      </w:r>
    </w:p>
    <w:p w14:paraId="6F71284C" w14:textId="77777777" w:rsidR="005B780F" w:rsidRPr="009267E3" w:rsidRDefault="005B780F" w:rsidP="009267E3">
      <w:pPr>
        <w:pStyle w:val="ListParagraph"/>
        <w:numPr>
          <w:ilvl w:val="0"/>
          <w:numId w:val="11"/>
        </w:numPr>
        <w:autoSpaceDE w:val="0"/>
        <w:autoSpaceDN w:val="0"/>
        <w:adjustRightInd w:val="0"/>
        <w:spacing w:after="0" w:line="240" w:lineRule="auto"/>
        <w:rPr>
          <w:rFonts w:cs="Times-Roman"/>
          <w:color w:val="000000"/>
        </w:rPr>
      </w:pPr>
      <w:r w:rsidRPr="009267E3">
        <w:rPr>
          <w:rFonts w:cs="Times-Roman"/>
          <w:color w:val="000000"/>
        </w:rPr>
        <w:t>An export permit for the originating country as relevant,</w:t>
      </w:r>
    </w:p>
    <w:p w14:paraId="6323EF8E" w14:textId="77777777" w:rsidR="005B780F" w:rsidRPr="009267E3" w:rsidRDefault="005B780F" w:rsidP="009267E3">
      <w:pPr>
        <w:pStyle w:val="ListParagraph"/>
        <w:numPr>
          <w:ilvl w:val="0"/>
          <w:numId w:val="11"/>
        </w:numPr>
        <w:autoSpaceDE w:val="0"/>
        <w:autoSpaceDN w:val="0"/>
        <w:adjustRightInd w:val="0"/>
        <w:spacing w:after="0" w:line="240" w:lineRule="auto"/>
        <w:rPr>
          <w:rFonts w:cs="Times-Roman"/>
          <w:color w:val="000000"/>
        </w:rPr>
      </w:pPr>
      <w:r w:rsidRPr="009267E3">
        <w:rPr>
          <w:rFonts w:cs="Times-Roman"/>
          <w:color w:val="000000"/>
        </w:rPr>
        <w:t>An import permit for the recipient country as relevant,</w:t>
      </w:r>
    </w:p>
    <w:p w14:paraId="74AA15D7" w14:textId="73F44B44" w:rsidR="005B780F" w:rsidRPr="009267E3" w:rsidRDefault="005B780F" w:rsidP="009267E3">
      <w:pPr>
        <w:pStyle w:val="ListParagraph"/>
        <w:numPr>
          <w:ilvl w:val="0"/>
          <w:numId w:val="11"/>
        </w:numPr>
        <w:autoSpaceDE w:val="0"/>
        <w:autoSpaceDN w:val="0"/>
        <w:adjustRightInd w:val="0"/>
        <w:spacing w:after="0" w:line="240" w:lineRule="auto"/>
        <w:rPr>
          <w:rFonts w:cs="Times-Roman"/>
          <w:color w:val="000000"/>
        </w:rPr>
      </w:pPr>
      <w:r w:rsidRPr="009267E3">
        <w:rPr>
          <w:rFonts w:cs="Times-Roman"/>
          <w:color w:val="000000"/>
        </w:rPr>
        <w:t xml:space="preserve">Any other document requested by </w:t>
      </w:r>
      <w:r w:rsidR="0044048A" w:rsidRPr="009267E3">
        <w:rPr>
          <w:rFonts w:cs="Times-Roman"/>
          <w:color w:val="000000"/>
        </w:rPr>
        <w:t>n</w:t>
      </w:r>
      <w:r w:rsidRPr="009267E3">
        <w:rPr>
          <w:rFonts w:cs="Times-Roman"/>
          <w:color w:val="000000"/>
        </w:rPr>
        <w:t xml:space="preserve">ational regulations for importing infectious substances, </w:t>
      </w:r>
    </w:p>
    <w:p w14:paraId="3C14D197" w14:textId="7D8CF40C" w:rsidR="005B780F" w:rsidRPr="009267E3" w:rsidRDefault="005B780F" w:rsidP="009267E3">
      <w:pPr>
        <w:pStyle w:val="ListParagraph"/>
        <w:numPr>
          <w:ilvl w:val="0"/>
          <w:numId w:val="11"/>
        </w:numPr>
        <w:autoSpaceDE w:val="0"/>
        <w:autoSpaceDN w:val="0"/>
        <w:adjustRightInd w:val="0"/>
        <w:spacing w:after="0" w:line="240" w:lineRule="auto"/>
        <w:rPr>
          <w:rFonts w:cs="Times-Roman"/>
          <w:color w:val="000000"/>
        </w:rPr>
      </w:pPr>
      <w:r w:rsidRPr="009267E3">
        <w:rPr>
          <w:rFonts w:cs="Times-Roman"/>
          <w:color w:val="000000"/>
        </w:rPr>
        <w:t>A House Airway Bill (HWB). This document will be provided by the courier agent to EYE.ops.</w:t>
      </w:r>
    </w:p>
    <w:p w14:paraId="05B96AB2" w14:textId="7194254E" w:rsidR="005B780F" w:rsidRPr="009267E3" w:rsidRDefault="005B780F" w:rsidP="009267E3">
      <w:pPr>
        <w:pStyle w:val="ListParagraph"/>
        <w:numPr>
          <w:ilvl w:val="0"/>
          <w:numId w:val="11"/>
        </w:numPr>
        <w:autoSpaceDE w:val="0"/>
        <w:autoSpaceDN w:val="0"/>
        <w:adjustRightInd w:val="0"/>
        <w:spacing w:after="0" w:line="240" w:lineRule="auto"/>
        <w:rPr>
          <w:rFonts w:cs="Times-Roman"/>
          <w:color w:val="000000"/>
        </w:rPr>
      </w:pPr>
      <w:r w:rsidRPr="009267E3">
        <w:rPr>
          <w:rFonts w:cs="TT1086t00"/>
          <w:color w:val="000000"/>
        </w:rPr>
        <w:t xml:space="preserve">The courier’s local shipping agent will be able to </w:t>
      </w:r>
      <w:r w:rsidR="009C3427" w:rsidRPr="009267E3">
        <w:rPr>
          <w:rFonts w:cs="TT1086t00"/>
          <w:color w:val="000000"/>
        </w:rPr>
        <w:t>help</w:t>
      </w:r>
      <w:r w:rsidRPr="009267E3">
        <w:rPr>
          <w:rFonts w:cs="TT1086t00"/>
          <w:color w:val="000000"/>
        </w:rPr>
        <w:t xml:space="preserve"> concerning export documentation upon request.</w:t>
      </w:r>
    </w:p>
    <w:p w14:paraId="39E84924" w14:textId="311F2D2C" w:rsidR="006D2FCA" w:rsidRDefault="006D2FCA" w:rsidP="006D2FCA">
      <w:pPr>
        <w:autoSpaceDE w:val="0"/>
        <w:autoSpaceDN w:val="0"/>
        <w:adjustRightInd w:val="0"/>
        <w:spacing w:after="0" w:line="240" w:lineRule="auto"/>
        <w:rPr>
          <w:rFonts w:cs="Times-Roman"/>
          <w:color w:val="000000"/>
        </w:rPr>
      </w:pPr>
    </w:p>
    <w:p w14:paraId="1414B1A7" w14:textId="179FD6E4" w:rsidR="006D2FCA" w:rsidRPr="009C3427" w:rsidRDefault="006D2FCA" w:rsidP="009267E3">
      <w:pPr>
        <w:pStyle w:val="Heading1"/>
      </w:pPr>
      <w:r w:rsidRPr="009C3427">
        <w:t>Finances</w:t>
      </w:r>
    </w:p>
    <w:p w14:paraId="731617AF" w14:textId="7A3C6CD8" w:rsidR="006D2FCA" w:rsidRDefault="006D2FCA" w:rsidP="006D2FCA">
      <w:pPr>
        <w:autoSpaceDE w:val="0"/>
        <w:autoSpaceDN w:val="0"/>
        <w:adjustRightInd w:val="0"/>
        <w:spacing w:after="0" w:line="240" w:lineRule="auto"/>
        <w:rPr>
          <w:rFonts w:cs="Times-Roman"/>
          <w:color w:val="000000"/>
        </w:rPr>
      </w:pPr>
      <w:r>
        <w:rPr>
          <w:rFonts w:cs="Times-Roman"/>
          <w:color w:val="000000"/>
        </w:rPr>
        <w:br/>
        <w:t>All invoices resulting f</w:t>
      </w:r>
      <w:r w:rsidR="009C3427">
        <w:rPr>
          <w:rFonts w:cs="Times-Roman"/>
          <w:color w:val="000000"/>
        </w:rPr>
        <w:t>rom</w:t>
      </w:r>
      <w:r>
        <w:rPr>
          <w:rFonts w:cs="Times-Roman"/>
          <w:color w:val="000000"/>
        </w:rPr>
        <w:t xml:space="preserve"> these requests will be directly sent </w:t>
      </w:r>
      <w:r w:rsidR="00E03208">
        <w:rPr>
          <w:rFonts w:cs="Times-Roman"/>
          <w:color w:val="000000"/>
        </w:rPr>
        <w:t xml:space="preserve">by </w:t>
      </w:r>
      <w:r>
        <w:rPr>
          <w:rFonts w:cs="Times-Roman"/>
          <w:color w:val="000000"/>
        </w:rPr>
        <w:t xml:space="preserve">the relevant courier company to EYE.ops and to </w:t>
      </w:r>
      <w:r w:rsidR="00D05BB8">
        <w:t>Jimmy Odongo</w:t>
      </w:r>
      <w:r>
        <w:rPr>
          <w:rFonts w:cs="Times-Roman"/>
          <w:color w:val="000000"/>
        </w:rPr>
        <w:t xml:space="preserve"> </w:t>
      </w:r>
      <w:hyperlink r:id="rId17" w:history="1">
        <w:proofErr w:type="spellStart"/>
        <w:r w:rsidR="001A7B22" w:rsidRPr="0060379F">
          <w:rPr>
            <w:rStyle w:val="Hyperlink"/>
            <w:rFonts w:cs="Times-Roman"/>
          </w:rPr>
          <w:t>odongoj@who.int</w:t>
        </w:r>
        <w:proofErr w:type="spellEnd"/>
      </w:hyperlink>
      <w:r w:rsidR="001A7B22">
        <w:rPr>
          <w:rStyle w:val="Hyperlink"/>
          <w:rFonts w:cs="Times-Roman"/>
        </w:rPr>
        <w:t xml:space="preserve"> </w:t>
      </w:r>
      <w:r>
        <w:rPr>
          <w:rFonts w:cs="Times-Roman"/>
          <w:color w:val="000000"/>
        </w:rPr>
        <w:t>from the EYE Secretariat.</w:t>
      </w:r>
    </w:p>
    <w:p w14:paraId="29A32844" w14:textId="22311F52" w:rsidR="006D2FCA" w:rsidRPr="006D2FCA" w:rsidRDefault="006D2FCA" w:rsidP="006D2FCA">
      <w:pPr>
        <w:autoSpaceDE w:val="0"/>
        <w:autoSpaceDN w:val="0"/>
        <w:adjustRightInd w:val="0"/>
        <w:spacing w:after="0" w:line="240" w:lineRule="auto"/>
        <w:rPr>
          <w:rFonts w:cs="Times-Roman"/>
          <w:color w:val="000000"/>
        </w:rPr>
      </w:pPr>
      <w:r>
        <w:rPr>
          <w:rFonts w:cs="Times-Roman"/>
          <w:color w:val="000000"/>
        </w:rPr>
        <w:t xml:space="preserve">In case </w:t>
      </w:r>
      <w:r w:rsidR="00A87CFD">
        <w:rPr>
          <w:rFonts w:cs="Times-Roman"/>
          <w:color w:val="000000"/>
        </w:rPr>
        <w:t xml:space="preserve">a </w:t>
      </w:r>
      <w:r>
        <w:rPr>
          <w:rFonts w:cs="Times-Roman"/>
          <w:color w:val="000000"/>
        </w:rPr>
        <w:t>laborator</w:t>
      </w:r>
      <w:r w:rsidR="00A87CFD">
        <w:rPr>
          <w:rFonts w:cs="Times-Roman"/>
          <w:color w:val="000000"/>
        </w:rPr>
        <w:t>y</w:t>
      </w:r>
      <w:r>
        <w:rPr>
          <w:rFonts w:cs="Times-Roman"/>
          <w:color w:val="000000"/>
        </w:rPr>
        <w:t xml:space="preserve"> use</w:t>
      </w:r>
      <w:r w:rsidR="00A87CFD">
        <w:rPr>
          <w:rFonts w:cs="Times-Roman"/>
          <w:color w:val="000000"/>
        </w:rPr>
        <w:t>s</w:t>
      </w:r>
      <w:r>
        <w:rPr>
          <w:rFonts w:cs="Times-Roman"/>
          <w:color w:val="000000"/>
        </w:rPr>
        <w:t xml:space="preserve"> </w:t>
      </w:r>
      <w:r w:rsidR="00A87CFD">
        <w:rPr>
          <w:rFonts w:cs="Times-Roman"/>
          <w:color w:val="000000"/>
        </w:rPr>
        <w:t>its</w:t>
      </w:r>
      <w:r w:rsidR="00E03208">
        <w:rPr>
          <w:rFonts w:cs="Times-Roman"/>
          <w:color w:val="000000"/>
        </w:rPr>
        <w:t xml:space="preserve"> own </w:t>
      </w:r>
      <w:r w:rsidR="003A02F8">
        <w:rPr>
          <w:rFonts w:cs="Times-Roman"/>
          <w:color w:val="000000"/>
        </w:rPr>
        <w:t>transport,</w:t>
      </w:r>
      <w:r w:rsidR="00A87CFD">
        <w:rPr>
          <w:rFonts w:cs="Times-Roman"/>
          <w:color w:val="000000"/>
        </w:rPr>
        <w:t xml:space="preserve"> </w:t>
      </w:r>
      <w:r w:rsidR="009C3427">
        <w:rPr>
          <w:rFonts w:cs="Times-Roman"/>
          <w:color w:val="000000"/>
        </w:rPr>
        <w:t>system and</w:t>
      </w:r>
      <w:r w:rsidR="00A87CFD">
        <w:rPr>
          <w:rFonts w:cs="Times-Roman"/>
          <w:color w:val="000000"/>
        </w:rPr>
        <w:t xml:space="preserve"> has the financial support of </w:t>
      </w:r>
      <w:r w:rsidR="00E03208">
        <w:rPr>
          <w:rFonts w:cs="Times-Roman"/>
          <w:color w:val="000000"/>
        </w:rPr>
        <w:t xml:space="preserve">a WHO country office </w:t>
      </w:r>
      <w:r w:rsidR="00A87CFD">
        <w:rPr>
          <w:rFonts w:cs="Times-Roman"/>
          <w:color w:val="000000"/>
        </w:rPr>
        <w:t xml:space="preserve">to pay the invoice, </w:t>
      </w:r>
      <w:r w:rsidR="00E03208">
        <w:rPr>
          <w:rFonts w:cs="Times-Roman"/>
          <w:color w:val="000000"/>
        </w:rPr>
        <w:t xml:space="preserve">a copy of the invoice will need to be sent </w:t>
      </w:r>
      <w:r w:rsidR="00A87CFD">
        <w:rPr>
          <w:rFonts w:cs="Times-Roman"/>
          <w:color w:val="000000"/>
        </w:rPr>
        <w:t xml:space="preserve">to </w:t>
      </w:r>
      <w:r w:rsidR="00E03208">
        <w:rPr>
          <w:rFonts w:cs="Times-Roman"/>
          <w:color w:val="000000"/>
        </w:rPr>
        <w:t>EYE.ops</w:t>
      </w:r>
      <w:r w:rsidR="00A87CFD">
        <w:rPr>
          <w:rFonts w:cs="Times-Roman"/>
          <w:color w:val="000000"/>
        </w:rPr>
        <w:t xml:space="preserve">. In return, the </w:t>
      </w:r>
      <w:r w:rsidR="00E03208">
        <w:rPr>
          <w:rFonts w:cs="Times-Roman"/>
          <w:color w:val="000000"/>
        </w:rPr>
        <w:t xml:space="preserve">EYE </w:t>
      </w:r>
      <w:r w:rsidR="0044048A">
        <w:rPr>
          <w:rFonts w:cs="Times-Roman"/>
          <w:color w:val="000000"/>
        </w:rPr>
        <w:t>S</w:t>
      </w:r>
      <w:r w:rsidR="00E03208">
        <w:rPr>
          <w:rFonts w:cs="Times-Roman"/>
          <w:color w:val="000000"/>
        </w:rPr>
        <w:t xml:space="preserve">ecretariat </w:t>
      </w:r>
      <w:r w:rsidR="00A87CFD">
        <w:rPr>
          <w:rFonts w:cs="Times-Roman"/>
          <w:color w:val="000000"/>
        </w:rPr>
        <w:t xml:space="preserve">will provide the </w:t>
      </w:r>
      <w:r w:rsidR="00E03208">
        <w:rPr>
          <w:rFonts w:cs="Times-Roman"/>
          <w:color w:val="000000"/>
        </w:rPr>
        <w:t>WHO country office with the m</w:t>
      </w:r>
      <w:r w:rsidR="00A87CFD">
        <w:rPr>
          <w:rFonts w:cs="Times-Roman"/>
          <w:color w:val="000000"/>
        </w:rPr>
        <w:t>eans to repay the invoice.</w:t>
      </w:r>
    </w:p>
    <w:p w14:paraId="353EE42A" w14:textId="059F8D25" w:rsidR="00D26391" w:rsidRDefault="00D26391">
      <w:pPr>
        <w:rPr>
          <w:rFonts w:cs="Times-Roman"/>
          <w:color w:val="000000"/>
        </w:rPr>
      </w:pPr>
      <w:r>
        <w:rPr>
          <w:rFonts w:cs="Times-Roman"/>
          <w:color w:val="000000"/>
        </w:rPr>
        <w:br w:type="page"/>
      </w:r>
    </w:p>
    <w:p w14:paraId="357042A2" w14:textId="43E799AC" w:rsidR="00A87CFD" w:rsidRDefault="009D46B5" w:rsidP="009267E3">
      <w:pPr>
        <w:pStyle w:val="Heading1"/>
      </w:pPr>
      <w:r>
        <w:lastRenderedPageBreak/>
        <w:t xml:space="preserve">Annexes </w:t>
      </w:r>
    </w:p>
    <w:p w14:paraId="2F4CED3F" w14:textId="77C90812" w:rsidR="00F87E37" w:rsidRDefault="003340AB" w:rsidP="00A01082">
      <w:pPr>
        <w:pStyle w:val="Heading2"/>
        <w:numPr>
          <w:ilvl w:val="0"/>
          <w:numId w:val="0"/>
        </w:numPr>
        <w:ind w:left="576" w:hanging="576"/>
      </w:pPr>
      <w:r>
        <w:t>Annex 1</w:t>
      </w:r>
      <w:r w:rsidR="00A01082">
        <w:t xml:space="preserve"> – </w:t>
      </w:r>
      <w:r>
        <w:t>Booking Form</w:t>
      </w:r>
    </w:p>
    <w:p w14:paraId="24483744" w14:textId="77777777" w:rsidR="00D26391" w:rsidRPr="0044048A" w:rsidRDefault="00D26391" w:rsidP="00D26391">
      <w:pPr>
        <w:autoSpaceDE w:val="0"/>
        <w:autoSpaceDN w:val="0"/>
        <w:adjustRightInd w:val="0"/>
        <w:spacing w:after="0" w:line="240" w:lineRule="auto"/>
        <w:rPr>
          <w:rFonts w:cs="Times-Roman"/>
          <w:color w:val="000000" w:themeColor="text1"/>
        </w:rPr>
      </w:pPr>
    </w:p>
    <w:p w14:paraId="3167B868" w14:textId="77777777" w:rsidR="00D26391" w:rsidRDefault="00D26391" w:rsidP="00D26391">
      <w:pPr>
        <w:spacing w:line="330" w:lineRule="atLeast"/>
        <w:rPr>
          <w:rFonts w:ascii="Open Sans" w:hAnsi="Open Sans" w:cs="Helvetica"/>
          <w:color w:val="21211E"/>
          <w:sz w:val="21"/>
          <w:szCs w:val="21"/>
          <w:lang w:val="en" w:eastAsia="en-GB"/>
        </w:rPr>
      </w:pPr>
      <w:r>
        <w:rPr>
          <w:noProof/>
          <w:lang w:val="en-GB"/>
        </w:rPr>
        <w:drawing>
          <wp:inline distT="0" distB="0" distL="0" distR="0" wp14:anchorId="167EAC46" wp14:editId="14A3A950">
            <wp:extent cx="1919070" cy="588397"/>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6348" cy="590628"/>
                    </a:xfrm>
                    <a:prstGeom prst="rect">
                      <a:avLst/>
                    </a:prstGeom>
                    <a:noFill/>
                    <a:ln>
                      <a:noFill/>
                    </a:ln>
                  </pic:spPr>
                </pic:pic>
              </a:graphicData>
            </a:graphic>
          </wp:inline>
        </w:drawing>
      </w:r>
      <w:r w:rsidRPr="00E27F03">
        <w:rPr>
          <w:lang w:val="en-GB"/>
        </w:rPr>
        <w:tab/>
      </w:r>
      <w:r w:rsidRPr="00E27F03">
        <w:rPr>
          <w:lang w:val="en-GB"/>
        </w:rPr>
        <w:tab/>
      </w:r>
      <w:r w:rsidRPr="00E27F03">
        <w:rPr>
          <w:lang w:val="en-GB"/>
        </w:rPr>
        <w:tab/>
      </w:r>
      <w:r>
        <w:rPr>
          <w:lang w:val="en-GB"/>
        </w:rPr>
        <w:tab/>
      </w:r>
      <w:r>
        <w:rPr>
          <w:lang w:val="en-GB"/>
        </w:rPr>
        <w:tab/>
      </w:r>
      <w:r w:rsidRPr="00E27F03">
        <w:rPr>
          <w:lang w:val="en-GB"/>
        </w:rPr>
        <w:tab/>
      </w:r>
    </w:p>
    <w:p w14:paraId="4FE776B4" w14:textId="77777777" w:rsidR="00D26391" w:rsidRPr="00C61A3E" w:rsidRDefault="00D26391" w:rsidP="00D26391">
      <w:pPr>
        <w:rPr>
          <w:rFonts w:cstheme="minorHAnsi"/>
          <w:b/>
          <w:bCs/>
          <w:color w:val="000000" w:themeColor="text1"/>
          <w:sz w:val="44"/>
          <w:szCs w:val="44"/>
          <w:u w:val="single"/>
          <w:lang w:val="en-GB"/>
        </w:rPr>
      </w:pPr>
      <w:r w:rsidRPr="00A50224">
        <w:rPr>
          <w:rFonts w:cstheme="minorHAnsi"/>
          <w:b/>
          <w:bCs/>
          <w:sz w:val="44"/>
          <w:szCs w:val="44"/>
          <w:u w:val="single"/>
          <w:lang w:val="en-GB"/>
        </w:rPr>
        <w:t xml:space="preserve">BOOKING FORM / </w:t>
      </w:r>
      <w:r w:rsidRPr="00C61A3E">
        <w:rPr>
          <w:rFonts w:cstheme="minorHAnsi"/>
          <w:b/>
          <w:bCs/>
          <w:color w:val="000000" w:themeColor="text1"/>
          <w:sz w:val="44"/>
          <w:szCs w:val="44"/>
          <w:u w:val="single"/>
          <w:lang w:val="en-GB"/>
        </w:rPr>
        <w:t>EYE STRATEGY</w:t>
      </w:r>
      <w:r>
        <w:rPr>
          <w:rFonts w:cstheme="minorHAnsi"/>
          <w:b/>
          <w:bCs/>
          <w:color w:val="000000" w:themeColor="text1"/>
          <w:sz w:val="44"/>
          <w:szCs w:val="44"/>
          <w:u w:val="single"/>
          <w:lang w:val="en-GB"/>
        </w:rPr>
        <w:t xml:space="preserve"> YELLOW FEVER</w:t>
      </w:r>
    </w:p>
    <w:p w14:paraId="7DC1C89B" w14:textId="30D34B63" w:rsidR="00D26391" w:rsidRPr="00A01082" w:rsidRDefault="00D26391" w:rsidP="00A01082">
      <w:pPr>
        <w:pStyle w:val="ListParagraph"/>
        <w:numPr>
          <w:ilvl w:val="0"/>
          <w:numId w:val="13"/>
        </w:numPr>
        <w:rPr>
          <w:rFonts w:cstheme="minorHAnsi"/>
          <w:b/>
          <w:bCs/>
          <w:color w:val="000000" w:themeColor="text1"/>
          <w:u w:val="single"/>
          <w:lang w:val="en-GB"/>
        </w:rPr>
      </w:pPr>
      <w:r w:rsidRPr="00A01082">
        <w:rPr>
          <w:rFonts w:cstheme="minorHAnsi"/>
          <w:b/>
          <w:bCs/>
          <w:color w:val="000000" w:themeColor="text1"/>
          <w:u w:val="single"/>
          <w:lang w:val="en-GB"/>
        </w:rPr>
        <w:t xml:space="preserve">Use one form per shipment </w:t>
      </w:r>
    </w:p>
    <w:p w14:paraId="0E39CDC2" w14:textId="7B28A11D" w:rsidR="00D26391" w:rsidRPr="00A01082" w:rsidRDefault="00D26391" w:rsidP="00A01082">
      <w:pPr>
        <w:pStyle w:val="ListParagraph"/>
        <w:numPr>
          <w:ilvl w:val="0"/>
          <w:numId w:val="13"/>
        </w:numPr>
        <w:jc w:val="both"/>
        <w:rPr>
          <w:rFonts w:cstheme="minorHAnsi"/>
          <w:b/>
          <w:bCs/>
          <w:lang w:val="en-GB"/>
        </w:rPr>
      </w:pPr>
      <w:r w:rsidRPr="00A01082">
        <w:rPr>
          <w:rFonts w:cstheme="minorHAnsi"/>
          <w:b/>
          <w:bCs/>
          <w:lang w:val="en-GB"/>
        </w:rPr>
        <w:t>Please send this booking to the World Health Organization (</w:t>
      </w:r>
      <w:hyperlink r:id="rId18" w:history="1">
        <w:r w:rsidRPr="00A01082">
          <w:rPr>
            <w:rStyle w:val="Hyperlink"/>
            <w:rFonts w:cstheme="minorHAnsi"/>
            <w:b/>
            <w:bCs/>
            <w:lang w:val="en-GB"/>
          </w:rPr>
          <w:t>EYE.ops@who.int</w:t>
        </w:r>
      </w:hyperlink>
      <w:r w:rsidRPr="00A01082">
        <w:rPr>
          <w:rFonts w:cstheme="minorHAnsi"/>
          <w:b/>
          <w:bCs/>
          <w:lang w:val="en-GB"/>
        </w:rPr>
        <w:t>).</w:t>
      </w:r>
    </w:p>
    <w:p w14:paraId="5A97513C" w14:textId="77777777" w:rsidR="00D26391" w:rsidRPr="00A01082" w:rsidRDefault="00D26391" w:rsidP="00A01082">
      <w:pPr>
        <w:pStyle w:val="ListParagraph"/>
        <w:numPr>
          <w:ilvl w:val="0"/>
          <w:numId w:val="13"/>
        </w:numPr>
        <w:jc w:val="both"/>
        <w:rPr>
          <w:rFonts w:cstheme="minorHAnsi"/>
          <w:b/>
          <w:bCs/>
          <w:lang w:val="en-GB"/>
        </w:rPr>
      </w:pPr>
      <w:r w:rsidRPr="00A01082">
        <w:rPr>
          <w:rFonts w:cstheme="minorHAnsi"/>
          <w:b/>
          <w:bCs/>
          <w:lang w:val="en-GB"/>
        </w:rPr>
        <w:t>The courier country representative will arrange pick up of the materials described below.</w:t>
      </w:r>
    </w:p>
    <w:p w14:paraId="7A1448C1" w14:textId="77777777" w:rsidR="00D26391" w:rsidRPr="00A50224" w:rsidRDefault="00D26391" w:rsidP="00D26391">
      <w:pPr>
        <w:pBdr>
          <w:top w:val="single" w:sz="4" w:space="1" w:color="auto"/>
          <w:left w:val="single" w:sz="4" w:space="4" w:color="auto"/>
          <w:bottom w:val="single" w:sz="4" w:space="12" w:color="auto"/>
          <w:right w:val="single" w:sz="4" w:space="31" w:color="auto"/>
        </w:pBdr>
        <w:tabs>
          <w:tab w:val="left" w:pos="1080"/>
          <w:tab w:val="left" w:pos="3780"/>
        </w:tabs>
        <w:rPr>
          <w:rFonts w:cstheme="minorHAnsi"/>
          <w:b/>
          <w:bCs/>
          <w:sz w:val="26"/>
          <w:szCs w:val="26"/>
          <w:lang w:val="en-GB"/>
        </w:rPr>
      </w:pPr>
      <w:r w:rsidRPr="00A50224">
        <w:rPr>
          <w:rFonts w:cstheme="minorHAnsi"/>
          <w:b/>
          <w:bCs/>
          <w:sz w:val="26"/>
          <w:szCs w:val="26"/>
          <w:lang w:val="en-GB"/>
        </w:rPr>
        <w:t>Information of booking form</w:t>
      </w:r>
    </w:p>
    <w:p w14:paraId="77380BC5" w14:textId="77777777" w:rsidR="00D26391" w:rsidRPr="00A50224" w:rsidRDefault="00D26391" w:rsidP="00D26391">
      <w:pPr>
        <w:pBdr>
          <w:top w:val="single" w:sz="4" w:space="1" w:color="auto"/>
          <w:left w:val="single" w:sz="4" w:space="4" w:color="auto"/>
          <w:bottom w:val="single" w:sz="4" w:space="12" w:color="auto"/>
          <w:right w:val="single" w:sz="4" w:space="31" w:color="auto"/>
        </w:pBdr>
        <w:tabs>
          <w:tab w:val="left" w:pos="1080"/>
          <w:tab w:val="left" w:pos="3780"/>
        </w:tabs>
        <w:rPr>
          <w:rFonts w:cstheme="minorHAnsi"/>
          <w:b/>
          <w:bCs/>
          <w:sz w:val="26"/>
          <w:szCs w:val="26"/>
          <w:lang w:val="en-GB"/>
        </w:rPr>
      </w:pPr>
      <w:r>
        <w:rPr>
          <w:rFonts w:cstheme="minorHAnsi"/>
          <w:b/>
          <w:bCs/>
          <w:sz w:val="26"/>
          <w:szCs w:val="26"/>
          <w:lang w:val="en-GB"/>
        </w:rPr>
        <w:t xml:space="preserve">DATE: </w:t>
      </w:r>
      <w:r w:rsidRPr="00A50224">
        <w:rPr>
          <w:rFonts w:cstheme="minorHAnsi"/>
          <w:b/>
          <w:bCs/>
          <w:sz w:val="26"/>
          <w:szCs w:val="26"/>
          <w:lang w:val="en-GB"/>
        </w:rPr>
        <w:t>(dd, mm, yyyy)</w:t>
      </w:r>
      <w:r w:rsidRPr="00A50224">
        <w:rPr>
          <w:rFonts w:cstheme="minorHAnsi"/>
          <w:b/>
          <w:bCs/>
          <w:sz w:val="26"/>
          <w:szCs w:val="26"/>
          <w:lang w:val="en-GB"/>
        </w:rPr>
        <w:tab/>
      </w:r>
      <w:r w:rsidRPr="00A50224">
        <w:rPr>
          <w:rFonts w:cstheme="minorHAnsi"/>
          <w:b/>
          <w:bCs/>
          <w:sz w:val="26"/>
          <w:szCs w:val="26"/>
          <w:lang w:val="en-GB"/>
        </w:rPr>
        <w:tab/>
      </w:r>
      <w:r>
        <w:rPr>
          <w:rFonts w:cstheme="minorHAnsi"/>
          <w:b/>
          <w:bCs/>
          <w:sz w:val="26"/>
          <w:szCs w:val="26"/>
          <w:lang w:val="en-GB"/>
        </w:rPr>
        <w:t>:</w:t>
      </w:r>
      <w:r w:rsidRPr="00A50224">
        <w:rPr>
          <w:rFonts w:cstheme="minorHAnsi"/>
          <w:b/>
          <w:bCs/>
          <w:sz w:val="26"/>
          <w:szCs w:val="26"/>
          <w:lang w:val="en-GB"/>
        </w:rPr>
        <w:tab/>
      </w:r>
    </w:p>
    <w:p w14:paraId="3C2887EB" w14:textId="77777777" w:rsidR="00D26391" w:rsidRPr="00A50224" w:rsidRDefault="00D26391" w:rsidP="00D26391">
      <w:pPr>
        <w:pBdr>
          <w:top w:val="single" w:sz="4" w:space="1" w:color="auto"/>
          <w:left w:val="single" w:sz="4" w:space="4" w:color="auto"/>
          <w:bottom w:val="single" w:sz="4" w:space="12" w:color="auto"/>
          <w:right w:val="single" w:sz="4" w:space="31" w:color="auto"/>
        </w:pBdr>
        <w:tabs>
          <w:tab w:val="left" w:pos="1080"/>
          <w:tab w:val="left" w:pos="3780"/>
        </w:tabs>
        <w:rPr>
          <w:rFonts w:cstheme="minorHAnsi"/>
          <w:b/>
          <w:bCs/>
          <w:sz w:val="28"/>
          <w:szCs w:val="28"/>
          <w:lang w:val="en-GB"/>
        </w:rPr>
      </w:pPr>
      <w:r w:rsidRPr="00A50224">
        <w:rPr>
          <w:rFonts w:cstheme="minorHAnsi"/>
          <w:b/>
          <w:bCs/>
          <w:sz w:val="26"/>
          <w:szCs w:val="26"/>
          <w:lang w:val="en-GB"/>
        </w:rPr>
        <w:t xml:space="preserve">PAGE(S): </w:t>
      </w:r>
      <w:r>
        <w:rPr>
          <w:rFonts w:cstheme="minorHAnsi"/>
          <w:b/>
          <w:bCs/>
          <w:sz w:val="26"/>
          <w:szCs w:val="26"/>
          <w:lang w:val="en-GB"/>
        </w:rPr>
        <w:tab/>
      </w:r>
      <w:r>
        <w:rPr>
          <w:rFonts w:cstheme="minorHAnsi"/>
          <w:b/>
          <w:bCs/>
          <w:sz w:val="26"/>
          <w:szCs w:val="26"/>
          <w:lang w:val="en-GB"/>
        </w:rPr>
        <w:tab/>
      </w:r>
      <w:r>
        <w:rPr>
          <w:rFonts w:cstheme="minorHAnsi"/>
          <w:b/>
          <w:bCs/>
          <w:sz w:val="26"/>
          <w:szCs w:val="26"/>
          <w:lang w:val="en-GB"/>
        </w:rPr>
        <w:tab/>
        <w:t>:</w:t>
      </w:r>
    </w:p>
    <w:p w14:paraId="79F305E1" w14:textId="77777777" w:rsidR="00D26391" w:rsidRPr="00A50224" w:rsidRDefault="00D26391" w:rsidP="00D26391">
      <w:pPr>
        <w:pBdr>
          <w:top w:val="single" w:sz="4" w:space="1" w:color="auto"/>
          <w:left w:val="single" w:sz="4" w:space="4" w:color="auto"/>
          <w:bottom w:val="single" w:sz="4" w:space="12" w:color="auto"/>
          <w:right w:val="single" w:sz="4" w:space="31" w:color="auto"/>
        </w:pBdr>
        <w:tabs>
          <w:tab w:val="left" w:pos="1080"/>
          <w:tab w:val="left" w:pos="3780"/>
        </w:tabs>
        <w:rPr>
          <w:rFonts w:cstheme="minorHAnsi"/>
          <w:b/>
          <w:bCs/>
          <w:sz w:val="26"/>
          <w:szCs w:val="26"/>
          <w:lang w:val="en-GB"/>
        </w:rPr>
      </w:pPr>
      <w:r w:rsidRPr="00A50224">
        <w:rPr>
          <w:rFonts w:cstheme="minorHAnsi"/>
          <w:b/>
          <w:bCs/>
          <w:sz w:val="26"/>
          <w:szCs w:val="26"/>
          <w:lang w:val="en-GB"/>
        </w:rPr>
        <w:t xml:space="preserve">From: Name of the laboratory </w:t>
      </w:r>
      <w:r>
        <w:rPr>
          <w:rFonts w:cstheme="minorHAnsi"/>
          <w:b/>
          <w:bCs/>
          <w:sz w:val="26"/>
          <w:szCs w:val="26"/>
          <w:lang w:val="en-GB"/>
        </w:rPr>
        <w:tab/>
      </w:r>
      <w:r>
        <w:rPr>
          <w:rFonts w:cstheme="minorHAnsi"/>
          <w:b/>
          <w:bCs/>
          <w:sz w:val="26"/>
          <w:szCs w:val="26"/>
          <w:lang w:val="en-GB"/>
        </w:rPr>
        <w:tab/>
        <w:t>:</w:t>
      </w:r>
    </w:p>
    <w:p w14:paraId="7B357BD3" w14:textId="77777777" w:rsidR="00D26391" w:rsidRPr="00A50224" w:rsidRDefault="00D26391" w:rsidP="00D26391">
      <w:pPr>
        <w:pBdr>
          <w:top w:val="single" w:sz="4" w:space="1" w:color="auto"/>
          <w:left w:val="single" w:sz="4" w:space="4" w:color="auto"/>
          <w:bottom w:val="single" w:sz="4" w:space="12" w:color="auto"/>
          <w:right w:val="single" w:sz="4" w:space="31" w:color="auto"/>
        </w:pBdr>
        <w:tabs>
          <w:tab w:val="left" w:pos="1080"/>
          <w:tab w:val="left" w:pos="3780"/>
        </w:tabs>
        <w:rPr>
          <w:rFonts w:cstheme="minorHAnsi"/>
          <w:b/>
          <w:bCs/>
          <w:sz w:val="26"/>
          <w:szCs w:val="26"/>
          <w:lang w:val="en-GB"/>
        </w:rPr>
      </w:pPr>
    </w:p>
    <w:p w14:paraId="4DDC4DDB" w14:textId="77777777" w:rsidR="00D26391" w:rsidRPr="00256D76" w:rsidRDefault="00D26391" w:rsidP="00D26391">
      <w:pPr>
        <w:pBdr>
          <w:top w:val="single" w:sz="4" w:space="1" w:color="auto"/>
          <w:left w:val="single" w:sz="4" w:space="4" w:color="auto"/>
          <w:bottom w:val="single" w:sz="4" w:space="12" w:color="auto"/>
          <w:right w:val="single" w:sz="4" w:space="31" w:color="auto"/>
        </w:pBdr>
        <w:tabs>
          <w:tab w:val="left" w:pos="1080"/>
          <w:tab w:val="left" w:pos="3780"/>
        </w:tabs>
        <w:rPr>
          <w:rFonts w:cstheme="minorHAnsi"/>
          <w:b/>
          <w:bCs/>
          <w:noProof/>
          <w:lang w:val="en-GB"/>
        </w:rPr>
      </w:pPr>
      <w:r w:rsidRPr="00A50224">
        <w:rPr>
          <w:rFonts w:cstheme="minorHAnsi"/>
          <w:b/>
          <w:bCs/>
          <w:noProof/>
          <w:sz w:val="26"/>
          <w:szCs w:val="26"/>
          <w:lang w:val="en-GB"/>
        </w:rPr>
        <mc:AlternateContent>
          <mc:Choice Requires="wps">
            <w:drawing>
              <wp:anchor distT="0" distB="0" distL="114300" distR="114300" simplePos="0" relativeHeight="251663360" behindDoc="0" locked="0" layoutInCell="1" allowOverlap="1" wp14:anchorId="65A31829" wp14:editId="3CE2BC47">
                <wp:simplePos x="0" y="0"/>
                <wp:positionH relativeFrom="column">
                  <wp:posOffset>4029075</wp:posOffset>
                </wp:positionH>
                <wp:positionV relativeFrom="paragraph">
                  <wp:posOffset>6985</wp:posOffset>
                </wp:positionV>
                <wp:extent cx="266700" cy="1809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66700" cy="1809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F669D4" id="Rectangle 8" o:spid="_x0000_s1026" style="position:absolute;margin-left:317.25pt;margin-top:.55pt;width:21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" fillcolor="window" strokecolor="windowText" strokeweight="2pt"/>
            </w:pict>
          </mc:Fallback>
        </mc:AlternateContent>
      </w:r>
      <w:r w:rsidRPr="00A50224">
        <w:rPr>
          <w:rFonts w:cstheme="minorHAnsi"/>
          <w:b/>
          <w:bCs/>
          <w:noProof/>
          <w:sz w:val="26"/>
          <w:szCs w:val="26"/>
          <w:lang w:val="en-GB"/>
        </w:rPr>
        <mc:AlternateContent>
          <mc:Choice Requires="wps">
            <w:drawing>
              <wp:anchor distT="0" distB="0" distL="114300" distR="114300" simplePos="0" relativeHeight="251664384" behindDoc="0" locked="0" layoutInCell="1" allowOverlap="1" wp14:anchorId="615DD266" wp14:editId="675D6E64">
                <wp:simplePos x="0" y="0"/>
                <wp:positionH relativeFrom="column">
                  <wp:posOffset>2190750</wp:posOffset>
                </wp:positionH>
                <wp:positionV relativeFrom="paragraph">
                  <wp:posOffset>6985</wp:posOffset>
                </wp:positionV>
                <wp:extent cx="266700" cy="1809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66700" cy="1809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88DCAB" id="Rectangle 9" o:spid="_x0000_s1026" style="position:absolute;margin-left:172.5pt;margin-top:.55pt;width:21pt;height:14.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" fillcolor="window" strokecolor="windowText" strokeweight="2pt"/>
            </w:pict>
          </mc:Fallback>
        </mc:AlternateContent>
      </w:r>
      <w:r w:rsidRPr="00A50224">
        <w:rPr>
          <w:rFonts w:cstheme="minorHAnsi"/>
          <w:b/>
          <w:bCs/>
          <w:sz w:val="26"/>
          <w:szCs w:val="26"/>
          <w:lang w:val="en-GB"/>
        </w:rPr>
        <w:t>Type of request:</w:t>
      </w:r>
      <w:r>
        <w:rPr>
          <w:rFonts w:cstheme="minorHAnsi"/>
          <w:b/>
          <w:bCs/>
          <w:sz w:val="26"/>
          <w:szCs w:val="26"/>
          <w:lang w:val="en-GB"/>
        </w:rPr>
        <w:t xml:space="preserve"> </w:t>
      </w:r>
      <w:r w:rsidRPr="00A50224">
        <w:rPr>
          <w:rFonts w:cstheme="minorHAnsi"/>
          <w:b/>
          <w:bCs/>
          <w:sz w:val="26"/>
          <w:szCs w:val="26"/>
          <w:lang w:val="en-GB"/>
        </w:rPr>
        <w:t xml:space="preserve"> Emergency</w:t>
      </w:r>
      <w:r>
        <w:rPr>
          <w:rFonts w:cstheme="minorHAnsi"/>
          <w:b/>
          <w:bCs/>
          <w:sz w:val="26"/>
          <w:szCs w:val="26"/>
          <w:lang w:val="en-GB"/>
        </w:rPr>
        <w:t xml:space="preserve"> </w:t>
      </w:r>
      <w:r w:rsidRPr="00A50224">
        <w:rPr>
          <w:rFonts w:cstheme="minorHAnsi"/>
          <w:b/>
          <w:bCs/>
          <w:noProof/>
          <w:sz w:val="26"/>
          <w:szCs w:val="26"/>
          <w:lang w:val="en-GB"/>
        </w:rPr>
        <w:t xml:space="preserve"> </w:t>
      </w:r>
      <w:r w:rsidRPr="00A50224">
        <w:rPr>
          <w:rFonts w:cstheme="minorHAnsi"/>
          <w:b/>
          <w:bCs/>
          <w:noProof/>
          <w:sz w:val="26"/>
          <w:szCs w:val="26"/>
          <w:lang w:val="en-GB"/>
        </w:rPr>
        <w:tab/>
      </w:r>
      <w:r w:rsidRPr="00A50224">
        <w:rPr>
          <w:rFonts w:cstheme="minorHAnsi"/>
          <w:b/>
          <w:bCs/>
          <w:noProof/>
          <w:sz w:val="26"/>
          <w:szCs w:val="26"/>
          <w:lang w:val="en-GB"/>
        </w:rPr>
        <w:tab/>
      </w:r>
      <w:r w:rsidRPr="00A50224">
        <w:rPr>
          <w:rFonts w:cstheme="minorHAnsi"/>
          <w:b/>
          <w:bCs/>
          <w:noProof/>
          <w:sz w:val="26"/>
          <w:szCs w:val="26"/>
          <w:lang w:val="en-GB"/>
        </w:rPr>
        <w:tab/>
      </w:r>
      <w:r w:rsidRPr="00A50224">
        <w:rPr>
          <w:rFonts w:cstheme="minorHAnsi"/>
          <w:b/>
          <w:bCs/>
          <w:noProof/>
          <w:sz w:val="26"/>
          <w:szCs w:val="26"/>
          <w:lang w:val="en-GB"/>
        </w:rPr>
        <w:tab/>
        <w:t>EQA</w:t>
      </w:r>
      <w:r>
        <w:rPr>
          <w:rFonts w:cstheme="minorHAnsi"/>
          <w:b/>
          <w:bCs/>
          <w:noProof/>
          <w:sz w:val="26"/>
          <w:szCs w:val="26"/>
          <w:lang w:val="en-GB"/>
        </w:rPr>
        <w:tab/>
        <w:t xml:space="preserve">      </w:t>
      </w:r>
      <w:r w:rsidRPr="00256D76">
        <w:rPr>
          <w:rFonts w:cstheme="minorHAnsi"/>
          <w:b/>
          <w:bCs/>
          <w:noProof/>
          <w:lang w:val="en-GB"/>
        </w:rPr>
        <w:t>pl</w:t>
      </w:r>
      <w:r>
        <w:rPr>
          <w:rFonts w:cstheme="minorHAnsi"/>
          <w:b/>
          <w:bCs/>
          <w:noProof/>
          <w:lang w:val="en-GB"/>
        </w:rPr>
        <w:t>ease</w:t>
      </w:r>
      <w:r w:rsidRPr="00256D76">
        <w:rPr>
          <w:rFonts w:cstheme="minorHAnsi"/>
          <w:b/>
          <w:bCs/>
          <w:noProof/>
          <w:lang w:val="en-GB"/>
        </w:rPr>
        <w:t xml:space="preserve"> cross one box only</w:t>
      </w:r>
    </w:p>
    <w:p w14:paraId="17A39C4F" w14:textId="77777777" w:rsidR="00D26391" w:rsidRPr="00A50224" w:rsidRDefault="00D26391" w:rsidP="00D26391">
      <w:pPr>
        <w:pBdr>
          <w:top w:val="single" w:sz="4" w:space="1" w:color="auto"/>
          <w:left w:val="single" w:sz="4" w:space="4" w:color="auto"/>
          <w:bottom w:val="single" w:sz="4" w:space="12" w:color="auto"/>
          <w:right w:val="single" w:sz="4" w:space="31" w:color="auto"/>
        </w:pBdr>
        <w:tabs>
          <w:tab w:val="left" w:pos="1080"/>
          <w:tab w:val="left" w:pos="3780"/>
        </w:tabs>
        <w:rPr>
          <w:rFonts w:cstheme="minorHAnsi"/>
          <w:b/>
          <w:bCs/>
          <w:sz w:val="26"/>
          <w:szCs w:val="26"/>
          <w:lang w:val="en-GB"/>
        </w:rPr>
      </w:pPr>
    </w:p>
    <w:p w14:paraId="7AB03CB1" w14:textId="77777777" w:rsidR="00D26391" w:rsidRDefault="00D26391" w:rsidP="00D26391">
      <w:pPr>
        <w:pBdr>
          <w:top w:val="single" w:sz="4" w:space="1" w:color="auto"/>
          <w:left w:val="single" w:sz="4" w:space="4" w:color="auto"/>
          <w:bottom w:val="single" w:sz="4" w:space="12" w:color="auto"/>
          <w:right w:val="single" w:sz="4" w:space="31" w:color="auto"/>
        </w:pBdr>
        <w:tabs>
          <w:tab w:val="left" w:pos="1080"/>
          <w:tab w:val="left" w:pos="3780"/>
        </w:tabs>
        <w:rPr>
          <w:rFonts w:cstheme="minorHAnsi"/>
          <w:b/>
          <w:bCs/>
          <w:lang w:val="en-GB"/>
        </w:rPr>
      </w:pPr>
      <w:r w:rsidRPr="00A50224">
        <w:rPr>
          <w:rFonts w:cstheme="minorHAnsi"/>
          <w:b/>
          <w:bCs/>
          <w:noProof/>
          <w:sz w:val="26"/>
          <w:szCs w:val="26"/>
          <w:lang w:val="en-GB"/>
        </w:rPr>
        <mc:AlternateContent>
          <mc:Choice Requires="wps">
            <w:drawing>
              <wp:anchor distT="0" distB="0" distL="114300" distR="114300" simplePos="0" relativeHeight="251659264" behindDoc="0" locked="0" layoutInCell="1" allowOverlap="1" wp14:anchorId="0660DC48" wp14:editId="4CEF637D">
                <wp:simplePos x="0" y="0"/>
                <wp:positionH relativeFrom="column">
                  <wp:posOffset>1057275</wp:posOffset>
                </wp:positionH>
                <wp:positionV relativeFrom="paragraph">
                  <wp:posOffset>8890</wp:posOffset>
                </wp:positionV>
                <wp:extent cx="266700" cy="1809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66700" cy="1809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52F6A5" id="Rectangle 2" o:spid="_x0000_s1026" style="position:absolute;margin-left:83.25pt;margin-top:.7pt;width:21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" fillcolor="window" strokecolor="windowText" strokeweight="2pt"/>
            </w:pict>
          </mc:Fallback>
        </mc:AlternateContent>
      </w:r>
      <w:r w:rsidRPr="00A50224">
        <w:rPr>
          <w:rFonts w:cstheme="minorHAnsi"/>
          <w:b/>
          <w:bCs/>
          <w:noProof/>
          <w:sz w:val="26"/>
          <w:szCs w:val="26"/>
          <w:lang w:val="en-GB"/>
        </w:rPr>
        <mc:AlternateContent>
          <mc:Choice Requires="wps">
            <w:drawing>
              <wp:anchor distT="0" distB="0" distL="114300" distR="114300" simplePos="0" relativeHeight="251660288" behindDoc="0" locked="0" layoutInCell="1" allowOverlap="1" wp14:anchorId="16C88822" wp14:editId="261B2C09">
                <wp:simplePos x="0" y="0"/>
                <wp:positionH relativeFrom="column">
                  <wp:posOffset>3295650</wp:posOffset>
                </wp:positionH>
                <wp:positionV relativeFrom="paragraph">
                  <wp:posOffset>8890</wp:posOffset>
                </wp:positionV>
                <wp:extent cx="266700" cy="1809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66700" cy="1809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8A6FD8" id="Rectangle 3" o:spid="_x0000_s1026" style="position:absolute;margin-left:259.5pt;margin-top:.7pt;width:21pt;height:1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" fillcolor="window" strokecolor="windowText" strokeweight="2pt"/>
            </w:pict>
          </mc:Fallback>
        </mc:AlternateContent>
      </w:r>
      <w:r>
        <w:rPr>
          <w:rFonts w:cstheme="minorHAnsi"/>
          <w:b/>
          <w:bCs/>
          <w:sz w:val="26"/>
          <w:szCs w:val="26"/>
          <w:lang w:val="en-GB"/>
        </w:rPr>
        <w:t xml:space="preserve">Sent by email </w:t>
      </w:r>
      <w:r>
        <w:rPr>
          <w:rFonts w:cstheme="minorHAnsi"/>
          <w:b/>
          <w:bCs/>
          <w:sz w:val="26"/>
          <w:szCs w:val="26"/>
          <w:lang w:val="en-GB"/>
        </w:rPr>
        <w:tab/>
        <w:t>S</w:t>
      </w:r>
      <w:r w:rsidRPr="00A50224">
        <w:rPr>
          <w:rFonts w:cstheme="minorHAnsi"/>
          <w:b/>
          <w:bCs/>
          <w:sz w:val="26"/>
          <w:szCs w:val="26"/>
          <w:lang w:val="en-GB"/>
        </w:rPr>
        <w:t>ent</w:t>
      </w:r>
      <w:r w:rsidRPr="00A50224">
        <w:rPr>
          <w:rFonts w:cstheme="minorHAnsi"/>
          <w:b/>
          <w:bCs/>
          <w:sz w:val="28"/>
          <w:szCs w:val="28"/>
          <w:lang w:val="en-GB"/>
        </w:rPr>
        <w:t xml:space="preserve"> </w:t>
      </w:r>
      <w:r w:rsidRPr="000D3607">
        <w:rPr>
          <w:rFonts w:cstheme="minorHAnsi"/>
          <w:b/>
          <w:bCs/>
          <w:sz w:val="26"/>
          <w:szCs w:val="26"/>
          <w:lang w:val="en-GB"/>
        </w:rPr>
        <w:t>by fax</w:t>
      </w:r>
      <w:r w:rsidRPr="00A50224">
        <w:rPr>
          <w:rFonts w:cstheme="minorHAnsi"/>
          <w:b/>
          <w:bCs/>
          <w:sz w:val="28"/>
          <w:szCs w:val="28"/>
          <w:lang w:val="en-GB"/>
        </w:rPr>
        <w:t>:</w:t>
      </w:r>
      <w:r>
        <w:rPr>
          <w:rFonts w:cstheme="minorHAnsi"/>
          <w:b/>
          <w:bCs/>
          <w:sz w:val="28"/>
          <w:szCs w:val="28"/>
          <w:lang w:val="en-GB"/>
        </w:rPr>
        <w:t xml:space="preserve">      </w:t>
      </w:r>
      <w:r w:rsidRPr="00A50224">
        <w:rPr>
          <w:rFonts w:cstheme="minorHAnsi"/>
          <w:b/>
          <w:bCs/>
          <w:lang w:val="en-GB"/>
        </w:rPr>
        <w:t>Please (cross the box</w:t>
      </w:r>
      <w:r>
        <w:rPr>
          <w:rFonts w:cstheme="minorHAnsi"/>
          <w:b/>
          <w:bCs/>
          <w:lang w:val="en-GB"/>
        </w:rPr>
        <w:t>(es)</w:t>
      </w:r>
      <w:r w:rsidRPr="00A50224">
        <w:rPr>
          <w:rFonts w:cstheme="minorHAnsi"/>
          <w:b/>
          <w:bCs/>
          <w:sz w:val="28"/>
          <w:szCs w:val="28"/>
          <w:lang w:val="en-GB"/>
        </w:rPr>
        <w:t xml:space="preserve"> </w:t>
      </w:r>
      <w:r w:rsidRPr="00A50224">
        <w:rPr>
          <w:rFonts w:cstheme="minorHAnsi"/>
          <w:b/>
          <w:bCs/>
          <w:lang w:val="en-GB"/>
        </w:rPr>
        <w:t>you chose)</w:t>
      </w:r>
    </w:p>
    <w:p w14:paraId="561542C4" w14:textId="50E56C76" w:rsidR="00D26391" w:rsidRPr="003C0C17" w:rsidRDefault="00D26391" w:rsidP="00D26391">
      <w:pPr>
        <w:tabs>
          <w:tab w:val="left" w:pos="6300"/>
        </w:tabs>
        <w:rPr>
          <w:rFonts w:cstheme="minorHAnsi"/>
          <w:lang w:val="en-GB"/>
        </w:rPr>
      </w:pPr>
      <w:r w:rsidRPr="00F9747E">
        <w:rPr>
          <w:rFonts w:cstheme="minorHAnsi"/>
          <w:b/>
          <w:bCs/>
          <w:lang w:val="en-GB"/>
        </w:rPr>
        <w:t>TO</w:t>
      </w:r>
      <w:r w:rsidRPr="00F9747E">
        <w:rPr>
          <w:rFonts w:cstheme="minorHAnsi"/>
          <w:b/>
          <w:lang w:val="en-GB"/>
        </w:rPr>
        <w:t>:</w:t>
      </w:r>
      <w:r w:rsidRPr="00F9747E" w:rsidDel="003A02F8">
        <w:rPr>
          <w:rFonts w:cstheme="minorHAnsi"/>
          <w:b/>
          <w:lang w:val="en-GB"/>
        </w:rPr>
        <w:t xml:space="preserve"> </w:t>
      </w:r>
      <w:r w:rsidRPr="00E3512D">
        <w:rPr>
          <w:rFonts w:cstheme="minorHAnsi"/>
          <w:bCs/>
          <w:lang w:val="en-GB"/>
        </w:rPr>
        <w:t>EYE OPS</w:t>
      </w:r>
      <w:r>
        <w:rPr>
          <w:rFonts w:cstheme="minorHAnsi"/>
          <w:b/>
          <w:lang w:val="en-GB"/>
        </w:rPr>
        <w:t xml:space="preserve"> </w:t>
      </w:r>
      <w:r>
        <w:rPr>
          <w:rFonts w:cstheme="minorHAnsi"/>
        </w:rPr>
        <w:t>(</w:t>
      </w:r>
      <w:proofErr w:type="spellStart"/>
      <w:r>
        <w:fldChar w:fldCharType="begin"/>
      </w:r>
      <w:r>
        <w:instrText xml:space="preserve"> HYPERLINK "mailto:</w:instrText>
      </w:r>
      <w:r w:rsidRPr="00E3512D">
        <w:instrText>eye.ops@who.int</w:instrText>
      </w:r>
      <w:r>
        <w:instrText xml:space="preserve">" </w:instrText>
      </w:r>
      <w:r>
        <w:fldChar w:fldCharType="separate"/>
      </w:r>
      <w:r w:rsidRPr="006B5CFB">
        <w:rPr>
          <w:rStyle w:val="Hyperlink"/>
        </w:rPr>
        <w:t>eye.ops@who.int</w:t>
      </w:r>
      <w:proofErr w:type="spellEnd"/>
      <w:r>
        <w:fldChar w:fldCharType="end"/>
      </w:r>
      <w:r>
        <w:t xml:space="preserve">), </w:t>
      </w:r>
      <w:r w:rsidRPr="00A50224">
        <w:rPr>
          <w:rFonts w:cstheme="minorHAnsi"/>
        </w:rPr>
        <w:t>WH</w:t>
      </w:r>
      <w:r>
        <w:rPr>
          <w:rFonts w:cstheme="minorHAnsi"/>
        </w:rPr>
        <w:t>E/ EYE Secretariat (</w:t>
      </w:r>
      <w:proofErr w:type="spellStart"/>
      <w:r>
        <w:rPr>
          <w:rFonts w:cstheme="minorHAnsi"/>
        </w:rPr>
        <w:fldChar w:fldCharType="begin"/>
      </w:r>
      <w:r>
        <w:rPr>
          <w:rFonts w:cstheme="minorHAnsi"/>
        </w:rPr>
        <w:instrText xml:space="preserve"> HYPERLINK "mailto:</w:instrText>
      </w:r>
      <w:r w:rsidRPr="00A261E8">
        <w:rPr>
          <w:rFonts w:cstheme="minorHAnsi"/>
        </w:rPr>
        <w:instrText>eye.strategy@who.int</w:instrText>
      </w:r>
      <w:r>
        <w:rPr>
          <w:rFonts w:cstheme="minorHAnsi"/>
        </w:rPr>
        <w:instrText xml:space="preserve">" </w:instrText>
      </w:r>
      <w:r w:rsidR="000E034D">
        <w:rPr>
          <w:rFonts w:cstheme="minorHAnsi"/>
        </w:rPr>
      </w:r>
      <w:r>
        <w:rPr>
          <w:rFonts w:cstheme="minorHAnsi"/>
        </w:rPr>
        <w:fldChar w:fldCharType="separate"/>
      </w:r>
      <w:r w:rsidRPr="00BF679B">
        <w:rPr>
          <w:rStyle w:val="Hyperlink"/>
          <w:rFonts w:cstheme="minorHAnsi"/>
        </w:rPr>
        <w:t>eye.strategy@who.int</w:t>
      </w:r>
      <w:proofErr w:type="spellEnd"/>
      <w:r>
        <w:rPr>
          <w:rFonts w:cstheme="minorHAnsi"/>
        </w:rPr>
        <w:fldChar w:fldCharType="end"/>
      </w:r>
      <w:r>
        <w:rPr>
          <w:rFonts w:cstheme="minorHAnsi"/>
        </w:rPr>
        <w:t xml:space="preserve">) </w:t>
      </w:r>
    </w:p>
    <w:p w14:paraId="08AF4BC6" w14:textId="5CB917C3" w:rsidR="00D26391" w:rsidRPr="00E3512D" w:rsidRDefault="00D26391" w:rsidP="00D26391">
      <w:pPr>
        <w:tabs>
          <w:tab w:val="left" w:pos="6300"/>
        </w:tabs>
        <w:ind w:left="1080" w:hanging="1080"/>
        <w:rPr>
          <w:rFonts w:cstheme="minorHAnsi"/>
          <w:bCs/>
          <w:lang w:val="fr-FR"/>
        </w:rPr>
      </w:pPr>
      <w:proofErr w:type="gramStart"/>
      <w:r w:rsidRPr="00E3512D">
        <w:rPr>
          <w:rFonts w:cstheme="minorHAnsi"/>
          <w:b/>
          <w:bCs/>
          <w:lang w:val="fr-FR"/>
        </w:rPr>
        <w:t>CC:</w:t>
      </w:r>
      <w:proofErr w:type="gramEnd"/>
      <w:r w:rsidRPr="00E3512D">
        <w:rPr>
          <w:rFonts w:cstheme="minorHAnsi"/>
          <w:lang w:val="fr-FR"/>
        </w:rPr>
        <w:t xml:space="preserve"> Jimmy </w:t>
      </w:r>
      <w:proofErr w:type="spellStart"/>
      <w:r w:rsidRPr="00E3512D">
        <w:rPr>
          <w:rFonts w:cstheme="minorHAnsi"/>
          <w:lang w:val="fr-FR"/>
        </w:rPr>
        <w:t>Odongo</w:t>
      </w:r>
      <w:proofErr w:type="spellEnd"/>
      <w:r>
        <w:rPr>
          <w:rFonts w:cstheme="minorHAnsi"/>
          <w:lang w:val="fr-FR"/>
        </w:rPr>
        <w:t xml:space="preserve"> </w:t>
      </w:r>
      <w:hyperlink r:id="rId19" w:history="1">
        <w:r w:rsidRPr="00E3512D">
          <w:rPr>
            <w:rStyle w:val="Hyperlink"/>
            <w:rFonts w:cstheme="minorHAnsi"/>
            <w:lang w:val="fr-FR"/>
          </w:rPr>
          <w:t>(</w:t>
        </w:r>
        <w:proofErr w:type="spellStart"/>
        <w:r w:rsidRPr="00E3512D">
          <w:rPr>
            <w:rStyle w:val="Hyperlink"/>
            <w:rFonts w:cstheme="minorHAnsi"/>
            <w:lang w:val="fr-FR"/>
          </w:rPr>
          <w:t>odongoj@who.int</w:t>
        </w:r>
        <w:proofErr w:type="spellEnd"/>
      </w:hyperlink>
      <w:r w:rsidRPr="00E3512D">
        <w:rPr>
          <w:rFonts w:cstheme="minorHAnsi"/>
          <w:lang w:val="fr-FR"/>
        </w:rPr>
        <w:t>),</w:t>
      </w:r>
      <w:r>
        <w:rPr>
          <w:rFonts w:cstheme="minorHAnsi"/>
          <w:lang w:val="fr-FR"/>
        </w:rPr>
        <w:t xml:space="preserve"> </w:t>
      </w:r>
      <w:r w:rsidRPr="00E3512D">
        <w:rPr>
          <w:rFonts w:cstheme="minorHAnsi"/>
          <w:bCs/>
          <w:lang w:val="fr-FR"/>
        </w:rPr>
        <w:t>Maurice DEMANOU</w:t>
      </w:r>
      <w:r>
        <w:rPr>
          <w:rFonts w:cstheme="minorHAnsi"/>
          <w:bCs/>
          <w:lang w:val="fr-FR"/>
        </w:rPr>
        <w:t xml:space="preserve"> </w:t>
      </w:r>
      <w:r w:rsidRPr="00E3512D">
        <w:rPr>
          <w:rFonts w:cstheme="minorHAnsi"/>
          <w:bCs/>
          <w:lang w:val="fr-FR"/>
        </w:rPr>
        <w:t>(</w:t>
      </w:r>
      <w:proofErr w:type="spellStart"/>
      <w:r>
        <w:fldChar w:fldCharType="begin"/>
      </w:r>
      <w:r w:rsidRPr="00E3512D">
        <w:rPr>
          <w:lang w:val="fr-FR"/>
        </w:rPr>
        <w:instrText xml:space="preserve"> HYPERLINK "mailto:demanoum@who.int" </w:instrText>
      </w:r>
      <w:r>
        <w:fldChar w:fldCharType="separate"/>
      </w:r>
      <w:r w:rsidRPr="00E3512D">
        <w:rPr>
          <w:rStyle w:val="Hyperlink"/>
          <w:lang w:val="fr-FR"/>
        </w:rPr>
        <w:t>demanoum@who.int</w:t>
      </w:r>
      <w:proofErr w:type="spellEnd"/>
      <w:r>
        <w:fldChar w:fldCharType="end"/>
      </w:r>
      <w:r w:rsidRPr="00E3512D">
        <w:rPr>
          <w:lang w:val="fr-FR"/>
        </w:rPr>
        <w:t>)</w:t>
      </w:r>
      <w:r w:rsidRPr="00E3512D">
        <w:rPr>
          <w:rFonts w:cstheme="minorHAnsi"/>
          <w:bCs/>
          <w:lang w:val="fr-FR"/>
        </w:rPr>
        <w:t xml:space="preserve"> and </w:t>
      </w:r>
      <w:r w:rsidRPr="00E3512D">
        <w:rPr>
          <w:rFonts w:cstheme="minorHAnsi"/>
          <w:lang w:val="fr-FR"/>
        </w:rPr>
        <w:t>Laurence</w:t>
      </w:r>
      <w:r w:rsidRPr="00E3512D">
        <w:rPr>
          <w:rFonts w:cstheme="minorHAnsi"/>
          <w:bCs/>
          <w:lang w:val="fr-FR"/>
        </w:rPr>
        <w:t xml:space="preserve"> Cibrelus</w:t>
      </w:r>
      <w:r>
        <w:rPr>
          <w:rFonts w:cstheme="minorHAnsi"/>
          <w:bCs/>
          <w:lang w:val="fr-FR"/>
        </w:rPr>
        <w:t xml:space="preserve"> </w:t>
      </w:r>
      <w:r w:rsidRPr="00E3512D">
        <w:rPr>
          <w:rFonts w:cstheme="minorHAnsi"/>
          <w:bCs/>
          <w:lang w:val="fr-FR"/>
        </w:rPr>
        <w:t>(</w:t>
      </w:r>
      <w:proofErr w:type="spellStart"/>
      <w:r>
        <w:rPr>
          <w:rFonts w:cstheme="minorHAnsi"/>
          <w:bCs/>
        </w:rPr>
        <w:fldChar w:fldCharType="begin"/>
      </w:r>
      <w:r w:rsidRPr="00E3512D">
        <w:rPr>
          <w:rFonts w:cstheme="minorHAnsi"/>
          <w:bCs/>
          <w:lang w:val="fr-FR"/>
        </w:rPr>
        <w:instrText xml:space="preserve"> HYPERLINK "mailto:</w:instrText>
      </w:r>
      <w:r w:rsidRPr="00E3512D">
        <w:rPr>
          <w:lang w:val="fr-FR"/>
        </w:rPr>
        <w:instrText>cibrelusl@who.int</w:instrText>
      </w:r>
      <w:r w:rsidRPr="00E3512D">
        <w:rPr>
          <w:rFonts w:cstheme="minorHAnsi"/>
          <w:bCs/>
          <w:lang w:val="fr-FR"/>
        </w:rPr>
        <w:instrText xml:space="preserve">" </w:instrText>
      </w:r>
      <w:r w:rsidR="000E034D">
        <w:rPr>
          <w:rFonts w:cstheme="minorHAnsi"/>
          <w:bCs/>
        </w:rPr>
      </w:r>
      <w:r>
        <w:rPr>
          <w:rFonts w:cstheme="minorHAnsi"/>
          <w:bCs/>
        </w:rPr>
        <w:fldChar w:fldCharType="separate"/>
      </w:r>
      <w:r w:rsidRPr="00E3512D">
        <w:rPr>
          <w:rStyle w:val="Hyperlink"/>
          <w:rFonts w:cstheme="minorHAnsi"/>
          <w:bCs/>
          <w:lang w:val="fr-FR"/>
        </w:rPr>
        <w:t>cibrelusl@who.int</w:t>
      </w:r>
      <w:proofErr w:type="spellEnd"/>
      <w:r>
        <w:rPr>
          <w:rFonts w:cstheme="minorHAnsi"/>
          <w:bCs/>
        </w:rPr>
        <w:fldChar w:fldCharType="end"/>
      </w:r>
      <w:r w:rsidRPr="00E3512D">
        <w:rPr>
          <w:rFonts w:cstheme="minorHAnsi"/>
          <w:bCs/>
          <w:lang w:val="fr-FR"/>
        </w:rPr>
        <w:t xml:space="preserve">) </w:t>
      </w:r>
    </w:p>
    <w:p w14:paraId="47FA93FE" w14:textId="77777777" w:rsidR="00D26391" w:rsidRPr="00E3512D" w:rsidRDefault="00D26391" w:rsidP="00D26391">
      <w:pPr>
        <w:tabs>
          <w:tab w:val="left" w:pos="6300"/>
        </w:tabs>
        <w:ind w:left="1080" w:hanging="1080"/>
        <w:rPr>
          <w:bCs/>
          <w:lang w:val="fr-FR"/>
        </w:rPr>
      </w:pPr>
      <w:r>
        <w:rPr>
          <w:bCs/>
          <w:noProof/>
          <w:lang w:val="en-GB"/>
        </w:rPr>
        <mc:AlternateContent>
          <mc:Choice Requires="wps">
            <w:drawing>
              <wp:anchor distT="0" distB="0" distL="114300" distR="114300" simplePos="0" relativeHeight="251661312" behindDoc="0" locked="0" layoutInCell="1" allowOverlap="1" wp14:anchorId="7B752B22" wp14:editId="5904BDB2">
                <wp:simplePos x="0" y="0"/>
                <wp:positionH relativeFrom="margin">
                  <wp:align>left</wp:align>
                </wp:positionH>
                <wp:positionV relativeFrom="paragraph">
                  <wp:posOffset>6350</wp:posOffset>
                </wp:positionV>
                <wp:extent cx="6219825" cy="885825"/>
                <wp:effectExtent l="0" t="0" r="28575"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885825"/>
                        </a:xfrm>
                        <a:prstGeom prst="rect">
                          <a:avLst/>
                        </a:prstGeom>
                        <a:solidFill>
                          <a:srgbClr val="FFFFFF"/>
                        </a:solidFill>
                        <a:ln w="9525">
                          <a:solidFill>
                            <a:srgbClr val="000000"/>
                          </a:solidFill>
                          <a:miter lim="800000"/>
                          <a:headEnd/>
                          <a:tailEnd/>
                        </a:ln>
                      </wps:spPr>
                      <wps:txbx>
                        <w:txbxContent>
                          <w:p w14:paraId="5ED7CB3D" w14:textId="77777777" w:rsidR="00D26391" w:rsidRPr="00DA5100" w:rsidRDefault="00D26391" w:rsidP="00D26391">
                            <w:pPr>
                              <w:rPr>
                                <w:rFonts w:cstheme="minorHAnsi"/>
                                <w:lang w:val="en-GB"/>
                              </w:rPr>
                            </w:pPr>
                            <w:r w:rsidRPr="00DA5100">
                              <w:rPr>
                                <w:rFonts w:cstheme="minorHAnsi"/>
                                <w:b/>
                                <w:lang w:val="en-GB"/>
                              </w:rPr>
                              <w:t>Laboratory contact person for the pick up</w:t>
                            </w:r>
                            <w:r w:rsidRPr="00DA5100">
                              <w:rPr>
                                <w:rFonts w:cstheme="minorHAnsi"/>
                                <w:lang w:val="en-GB"/>
                              </w:rPr>
                              <w:t> </w:t>
                            </w:r>
                            <w:r w:rsidRPr="00DA5100">
                              <w:rPr>
                                <w:rFonts w:cstheme="minorHAnsi"/>
                                <w:lang w:val="en-GB"/>
                              </w:rPr>
                              <w:tab/>
                              <w:t xml:space="preserve">: </w:t>
                            </w:r>
                          </w:p>
                          <w:p w14:paraId="179CBA74" w14:textId="77777777" w:rsidR="00D26391" w:rsidRPr="00DA5100" w:rsidRDefault="00D26391" w:rsidP="00D26391">
                            <w:pPr>
                              <w:rPr>
                                <w:rFonts w:cstheme="minorHAnsi"/>
                                <w:lang w:val="en-GB"/>
                              </w:rPr>
                            </w:pPr>
                          </w:p>
                          <w:p w14:paraId="72A9BF11" w14:textId="77777777" w:rsidR="00D26391" w:rsidRPr="00DA5100" w:rsidRDefault="00D26391" w:rsidP="00D26391">
                            <w:pPr>
                              <w:rPr>
                                <w:rFonts w:cstheme="minorHAnsi"/>
                                <w:lang w:val="en-GB"/>
                              </w:rPr>
                            </w:pPr>
                            <w:r w:rsidRPr="00DA5100">
                              <w:rPr>
                                <w:rFonts w:cstheme="minorHAnsi"/>
                                <w:b/>
                                <w:lang w:val="en-GB"/>
                              </w:rPr>
                              <w:t>Mobile phone</w:t>
                            </w:r>
                            <w:r w:rsidRPr="00DA5100">
                              <w:rPr>
                                <w:rFonts w:cstheme="minorHAnsi"/>
                                <w:lang w:val="en-GB"/>
                              </w:rPr>
                              <w:t xml:space="preserve"> </w:t>
                            </w:r>
                            <w:r w:rsidRPr="00DA5100">
                              <w:rPr>
                                <w:rFonts w:cstheme="minorHAnsi"/>
                                <w:lang w:val="en-GB"/>
                              </w:rPr>
                              <w:tab/>
                            </w:r>
                            <w:r w:rsidRPr="00DA5100">
                              <w:rPr>
                                <w:rFonts w:cstheme="minorHAnsi"/>
                                <w:lang w:val="en-GB"/>
                              </w:rPr>
                              <w:tab/>
                            </w:r>
                            <w:r w:rsidRPr="00DA5100">
                              <w:rPr>
                                <w:rFonts w:cstheme="minorHAnsi"/>
                                <w:lang w:val="en-GB"/>
                              </w:rPr>
                              <w:tab/>
                            </w:r>
                            <w:r w:rsidRPr="00DA5100">
                              <w:rPr>
                                <w:rFonts w:cstheme="minorHAnsi"/>
                                <w:lang w:val="en-GB"/>
                              </w:rPr>
                              <w:tab/>
                            </w:r>
                            <w:r w:rsidRPr="00DA5100">
                              <w:rPr>
                                <w:rFonts w:cstheme="minorHAnsi"/>
                                <w:lang w:val="en-GB"/>
                              </w:rPr>
                              <w:tab/>
                              <w:t>:</w:t>
                            </w:r>
                          </w:p>
                          <w:p w14:paraId="7513E197" w14:textId="77777777" w:rsidR="00D26391" w:rsidRDefault="00D26391" w:rsidP="00D26391">
                            <w:pPr>
                              <w:rPr>
                                <w:lang w:val="en-GB"/>
                              </w:rPr>
                            </w:pPr>
                            <w:r w:rsidRPr="00DA5100">
                              <w:rPr>
                                <w:rFonts w:cstheme="minorHAnsi"/>
                                <w:b/>
                                <w:lang w:val="en-GB"/>
                              </w:rPr>
                              <w:t xml:space="preserve">Email </w:t>
                            </w:r>
                            <w:r w:rsidRPr="00DA5100">
                              <w:rPr>
                                <w:rFonts w:cstheme="minorHAnsi"/>
                                <w:b/>
                                <w:lang w:val="en-GB"/>
                              </w:rPr>
                              <w:tab/>
                            </w:r>
                            <w:r w:rsidRPr="00DA5100">
                              <w:rPr>
                                <w:rFonts w:cstheme="minorHAnsi"/>
                                <w:lang w:val="en-GB"/>
                              </w:rPr>
                              <w:tab/>
                            </w:r>
                            <w:r>
                              <w:rPr>
                                <w:lang w:val="en-GB"/>
                              </w:rPr>
                              <w:tab/>
                            </w:r>
                            <w:r>
                              <w:rPr>
                                <w:lang w:val="en-GB"/>
                              </w:rPr>
                              <w:tab/>
                            </w:r>
                            <w:r>
                              <w:rPr>
                                <w:lang w:val="en-GB"/>
                              </w:rPr>
                              <w:tab/>
                            </w:r>
                            <w:r>
                              <w:rPr>
                                <w:lang w:val="en-GB"/>
                              </w:rPr>
                              <w:tab/>
                            </w:r>
                            <w:r>
                              <w:rPr>
                                <w:lang w:val="en-GB"/>
                              </w:rPr>
                              <w:tab/>
                              <w:t>:</w:t>
                            </w:r>
                          </w:p>
                          <w:p w14:paraId="16C245C9" w14:textId="77777777" w:rsidR="00D26391" w:rsidRDefault="00D26391" w:rsidP="00D26391">
                            <w:pPr>
                              <w:rPr>
                                <w:lang w:val="en-GB"/>
                              </w:rPr>
                            </w:pPr>
                          </w:p>
                          <w:p w14:paraId="35FBE119" w14:textId="77777777" w:rsidR="00D26391" w:rsidRDefault="00D26391" w:rsidP="00D26391">
                            <w:pPr>
                              <w:rPr>
                                <w:lang w:val="en-GB"/>
                              </w:rPr>
                            </w:pPr>
                          </w:p>
                          <w:p w14:paraId="1AF754F3" w14:textId="77777777" w:rsidR="00D26391" w:rsidRDefault="00D26391" w:rsidP="00D26391">
                            <w:pPr>
                              <w:rPr>
                                <w:lang w:val="en-GB"/>
                              </w:rPr>
                            </w:pPr>
                          </w:p>
                          <w:p w14:paraId="1D82B217" w14:textId="77777777" w:rsidR="00D26391" w:rsidRPr="00BE7080" w:rsidRDefault="00D26391" w:rsidP="00D2639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52B22" id="Rectangle 14" o:spid="_x0000_s1026" style="position:absolute;left:0;text-align:left;margin-left:0;margin-top:.5pt;width:489.75pt;height:69.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">
                <v:textbox>
                  <w:txbxContent>
                    <w:p w14:paraId="5ED7CB3D" w14:textId="77777777" w:rsidR="00D26391" w:rsidRPr="00DA5100" w:rsidRDefault="00D26391" w:rsidP="00D26391">
                      <w:pPr>
                        <w:rPr>
                          <w:rFonts w:cstheme="minorHAnsi"/>
                          <w:lang w:val="en-GB"/>
                        </w:rPr>
                      </w:pPr>
                      <w:r w:rsidRPr="00DA5100">
                        <w:rPr>
                          <w:rFonts w:cstheme="minorHAnsi"/>
                          <w:b/>
                          <w:lang w:val="en-GB"/>
                        </w:rPr>
                        <w:t>Laboratory contact person for the pick up</w:t>
                      </w:r>
                      <w:r w:rsidRPr="00DA5100">
                        <w:rPr>
                          <w:rFonts w:cstheme="minorHAnsi"/>
                          <w:lang w:val="en-GB"/>
                        </w:rPr>
                        <w:t> </w:t>
                      </w:r>
                      <w:r w:rsidRPr="00DA5100">
                        <w:rPr>
                          <w:rFonts w:cstheme="minorHAnsi"/>
                          <w:lang w:val="en-GB"/>
                        </w:rPr>
                        <w:tab/>
                        <w:t xml:space="preserve">: </w:t>
                      </w:r>
                    </w:p>
                    <w:p w14:paraId="179CBA74" w14:textId="77777777" w:rsidR="00D26391" w:rsidRPr="00DA5100" w:rsidRDefault="00D26391" w:rsidP="00D26391">
                      <w:pPr>
                        <w:rPr>
                          <w:rFonts w:cstheme="minorHAnsi"/>
                          <w:lang w:val="en-GB"/>
                        </w:rPr>
                      </w:pPr>
                    </w:p>
                    <w:p w14:paraId="72A9BF11" w14:textId="77777777" w:rsidR="00D26391" w:rsidRPr="00DA5100" w:rsidRDefault="00D26391" w:rsidP="00D26391">
                      <w:pPr>
                        <w:rPr>
                          <w:rFonts w:cstheme="minorHAnsi"/>
                          <w:lang w:val="en-GB"/>
                        </w:rPr>
                      </w:pPr>
                      <w:r w:rsidRPr="00DA5100">
                        <w:rPr>
                          <w:rFonts w:cstheme="minorHAnsi"/>
                          <w:b/>
                          <w:lang w:val="en-GB"/>
                        </w:rPr>
                        <w:t>Mobile phone</w:t>
                      </w:r>
                      <w:r w:rsidRPr="00DA5100">
                        <w:rPr>
                          <w:rFonts w:cstheme="minorHAnsi"/>
                          <w:lang w:val="en-GB"/>
                        </w:rPr>
                        <w:t xml:space="preserve"> </w:t>
                      </w:r>
                      <w:r w:rsidRPr="00DA5100">
                        <w:rPr>
                          <w:rFonts w:cstheme="minorHAnsi"/>
                          <w:lang w:val="en-GB"/>
                        </w:rPr>
                        <w:tab/>
                      </w:r>
                      <w:r w:rsidRPr="00DA5100">
                        <w:rPr>
                          <w:rFonts w:cstheme="minorHAnsi"/>
                          <w:lang w:val="en-GB"/>
                        </w:rPr>
                        <w:tab/>
                      </w:r>
                      <w:r w:rsidRPr="00DA5100">
                        <w:rPr>
                          <w:rFonts w:cstheme="minorHAnsi"/>
                          <w:lang w:val="en-GB"/>
                        </w:rPr>
                        <w:tab/>
                      </w:r>
                      <w:r w:rsidRPr="00DA5100">
                        <w:rPr>
                          <w:rFonts w:cstheme="minorHAnsi"/>
                          <w:lang w:val="en-GB"/>
                        </w:rPr>
                        <w:tab/>
                      </w:r>
                      <w:r w:rsidRPr="00DA5100">
                        <w:rPr>
                          <w:rFonts w:cstheme="minorHAnsi"/>
                          <w:lang w:val="en-GB"/>
                        </w:rPr>
                        <w:tab/>
                        <w:t>:</w:t>
                      </w:r>
                    </w:p>
                    <w:p w14:paraId="7513E197" w14:textId="77777777" w:rsidR="00D26391" w:rsidRDefault="00D26391" w:rsidP="00D26391">
                      <w:pPr>
                        <w:rPr>
                          <w:lang w:val="en-GB"/>
                        </w:rPr>
                      </w:pPr>
                      <w:r w:rsidRPr="00DA5100">
                        <w:rPr>
                          <w:rFonts w:cstheme="minorHAnsi"/>
                          <w:b/>
                          <w:lang w:val="en-GB"/>
                        </w:rPr>
                        <w:t xml:space="preserve">Email </w:t>
                      </w:r>
                      <w:r w:rsidRPr="00DA5100">
                        <w:rPr>
                          <w:rFonts w:cstheme="minorHAnsi"/>
                          <w:b/>
                          <w:lang w:val="en-GB"/>
                        </w:rPr>
                        <w:tab/>
                      </w:r>
                      <w:r w:rsidRPr="00DA5100">
                        <w:rPr>
                          <w:rFonts w:cstheme="minorHAnsi"/>
                          <w:lang w:val="en-GB"/>
                        </w:rPr>
                        <w:tab/>
                      </w:r>
                      <w:r>
                        <w:rPr>
                          <w:lang w:val="en-GB"/>
                        </w:rPr>
                        <w:tab/>
                      </w:r>
                      <w:r>
                        <w:rPr>
                          <w:lang w:val="en-GB"/>
                        </w:rPr>
                        <w:tab/>
                      </w:r>
                      <w:r>
                        <w:rPr>
                          <w:lang w:val="en-GB"/>
                        </w:rPr>
                        <w:tab/>
                      </w:r>
                      <w:r>
                        <w:rPr>
                          <w:lang w:val="en-GB"/>
                        </w:rPr>
                        <w:tab/>
                      </w:r>
                      <w:r>
                        <w:rPr>
                          <w:lang w:val="en-GB"/>
                        </w:rPr>
                        <w:tab/>
                        <w:t>:</w:t>
                      </w:r>
                    </w:p>
                    <w:p w14:paraId="16C245C9" w14:textId="77777777" w:rsidR="00D26391" w:rsidRDefault="00D26391" w:rsidP="00D26391">
                      <w:pPr>
                        <w:rPr>
                          <w:lang w:val="en-GB"/>
                        </w:rPr>
                      </w:pPr>
                    </w:p>
                    <w:p w14:paraId="35FBE119" w14:textId="77777777" w:rsidR="00D26391" w:rsidRDefault="00D26391" w:rsidP="00D26391">
                      <w:pPr>
                        <w:rPr>
                          <w:lang w:val="en-GB"/>
                        </w:rPr>
                      </w:pPr>
                    </w:p>
                    <w:p w14:paraId="1AF754F3" w14:textId="77777777" w:rsidR="00D26391" w:rsidRDefault="00D26391" w:rsidP="00D26391">
                      <w:pPr>
                        <w:rPr>
                          <w:lang w:val="en-GB"/>
                        </w:rPr>
                      </w:pPr>
                    </w:p>
                    <w:p w14:paraId="1D82B217" w14:textId="77777777" w:rsidR="00D26391" w:rsidRPr="00BE7080" w:rsidRDefault="00D26391" w:rsidP="00D26391">
                      <w:pPr>
                        <w:rPr>
                          <w:lang w:val="en-GB"/>
                        </w:rPr>
                      </w:pPr>
                    </w:p>
                  </w:txbxContent>
                </v:textbox>
                <w10:wrap anchorx="margin"/>
              </v:rect>
            </w:pict>
          </mc:Fallback>
        </mc:AlternateContent>
      </w:r>
    </w:p>
    <w:p w14:paraId="730C3F6D" w14:textId="77777777" w:rsidR="00D26391" w:rsidRPr="00E3512D" w:rsidRDefault="00D26391" w:rsidP="00D26391">
      <w:pPr>
        <w:tabs>
          <w:tab w:val="left" w:pos="6300"/>
        </w:tabs>
        <w:ind w:left="1080" w:hanging="1080"/>
        <w:rPr>
          <w:bCs/>
          <w:lang w:val="fr-FR"/>
        </w:rPr>
      </w:pPr>
    </w:p>
    <w:p w14:paraId="37EA35BB" w14:textId="77777777" w:rsidR="00D26391" w:rsidRPr="00E3512D" w:rsidRDefault="00D26391" w:rsidP="00D26391">
      <w:pPr>
        <w:rPr>
          <w:lang w:val="fr-FR"/>
        </w:rPr>
      </w:pPr>
    </w:p>
    <w:p w14:paraId="2F1C0799" w14:textId="77777777" w:rsidR="00D26391" w:rsidRPr="00E3512D" w:rsidRDefault="00D26391" w:rsidP="00D26391">
      <w:pPr>
        <w:rPr>
          <w:lang w:val="fr-FR"/>
        </w:rPr>
      </w:pPr>
      <w:r>
        <w:rPr>
          <w:bCs/>
          <w:noProof/>
          <w:lang w:val="en-GB"/>
        </w:rPr>
        <w:lastRenderedPageBreak/>
        <mc:AlternateContent>
          <mc:Choice Requires="wps">
            <w:drawing>
              <wp:anchor distT="0" distB="0" distL="114300" distR="114300" simplePos="0" relativeHeight="251662336" behindDoc="1" locked="0" layoutInCell="1" allowOverlap="1" wp14:anchorId="25EE49BB" wp14:editId="418F4C45">
                <wp:simplePos x="0" y="0"/>
                <wp:positionH relativeFrom="margin">
                  <wp:align>left</wp:align>
                </wp:positionH>
                <wp:positionV relativeFrom="paragraph">
                  <wp:posOffset>1270</wp:posOffset>
                </wp:positionV>
                <wp:extent cx="6219825" cy="3038475"/>
                <wp:effectExtent l="0" t="0" r="28575" b="28575"/>
                <wp:wrapTight wrapText="bothSides">
                  <wp:wrapPolygon edited="0">
                    <wp:start x="0" y="0"/>
                    <wp:lineTo x="0" y="21668"/>
                    <wp:lineTo x="21633" y="21668"/>
                    <wp:lineTo x="21633" y="0"/>
                    <wp:lineTo x="0" y="0"/>
                  </wp:wrapPolygon>
                </wp:wrapTight>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3038475"/>
                        </a:xfrm>
                        <a:prstGeom prst="rect">
                          <a:avLst/>
                        </a:prstGeom>
                        <a:solidFill>
                          <a:srgbClr val="FFFFFF"/>
                        </a:solidFill>
                        <a:ln w="9525">
                          <a:solidFill>
                            <a:srgbClr val="000000"/>
                          </a:solidFill>
                          <a:miter lim="800000"/>
                          <a:headEnd/>
                          <a:tailEnd/>
                        </a:ln>
                      </wps:spPr>
                      <wps:txbx>
                        <w:txbxContent>
                          <w:p w14:paraId="39F6DE98" w14:textId="77777777" w:rsidR="00D26391" w:rsidRPr="00A50224" w:rsidRDefault="00D26391" w:rsidP="00D26391">
                            <w:pPr>
                              <w:rPr>
                                <w:rFonts w:cstheme="minorHAnsi"/>
                                <w:b/>
                                <w:lang w:val="en-GB"/>
                              </w:rPr>
                            </w:pPr>
                            <w:r w:rsidRPr="00A50224">
                              <w:rPr>
                                <w:rFonts w:cstheme="minorHAnsi"/>
                                <w:b/>
                                <w:lang w:val="en-GB"/>
                              </w:rPr>
                              <w:t>Laboratory to collect the samples:</w:t>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b/>
                                <w:lang w:val="en-GB"/>
                              </w:rPr>
                              <w:t>Laboratory to deliver the samples</w:t>
                            </w:r>
                          </w:p>
                          <w:p w14:paraId="4EC63693" w14:textId="77777777" w:rsidR="00D26391" w:rsidRPr="00A50224" w:rsidRDefault="00D26391" w:rsidP="00D26391">
                            <w:pPr>
                              <w:rPr>
                                <w:rFonts w:cstheme="minorHAnsi"/>
                                <w:b/>
                                <w:lang w:val="en-GB"/>
                              </w:rPr>
                            </w:pPr>
                          </w:p>
                          <w:p w14:paraId="25287893" w14:textId="77777777" w:rsidR="00D26391" w:rsidRPr="00A50224" w:rsidRDefault="00D26391" w:rsidP="00D26391">
                            <w:pPr>
                              <w:rPr>
                                <w:rFonts w:cstheme="minorHAnsi"/>
                                <w:b/>
                                <w:lang w:val="en-GB"/>
                              </w:rPr>
                            </w:pPr>
                            <w:r w:rsidRPr="00A50224">
                              <w:rPr>
                                <w:rFonts w:cstheme="minorHAnsi"/>
                                <w:lang w:val="en-GB"/>
                              </w:rPr>
                              <w:t>Laboratory Name:</w:t>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b/>
                                <w:lang w:val="en-GB"/>
                              </w:rPr>
                              <w:t>WHO Yellow Fever Collaborating Centres.</w:t>
                            </w:r>
                          </w:p>
                          <w:p w14:paraId="1CA66AB5" w14:textId="77777777" w:rsidR="00D26391" w:rsidRPr="00A50224" w:rsidRDefault="00D26391" w:rsidP="00D26391">
                            <w:pPr>
                              <w:rPr>
                                <w:rFonts w:cstheme="minorHAnsi"/>
                                <w:lang w:val="en-GB"/>
                              </w:rPr>
                            </w:pPr>
                            <w:r w:rsidRPr="00A50224">
                              <w:rPr>
                                <w:rFonts w:cstheme="minorHAnsi"/>
                                <w:lang w:val="en-GB"/>
                              </w:rPr>
                              <w:t>Address:</w:t>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p>
                          <w:p w14:paraId="37586A49" w14:textId="77777777" w:rsidR="00D26391" w:rsidRPr="00A50224" w:rsidRDefault="00D26391" w:rsidP="00D26391">
                            <w:pPr>
                              <w:rPr>
                                <w:rFonts w:cstheme="minorHAnsi"/>
                                <w:lang w:val="en-GB"/>
                              </w:rPr>
                            </w:pPr>
                            <w:r w:rsidRPr="00A50224">
                              <w:rPr>
                                <w:rFonts w:cstheme="minorHAnsi"/>
                                <w:lang w:val="en-GB"/>
                              </w:rPr>
                              <w:t>Address:</w:t>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noProof/>
                                <w:lang w:val="en-GB"/>
                              </w:rPr>
                              <w:drawing>
                                <wp:inline distT="0" distB="0" distL="0" distR="0" wp14:anchorId="3ECACB22" wp14:editId="04DF9AF1">
                                  <wp:extent cx="285750" cy="200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200025"/>
                                          </a:xfrm>
                                          <a:prstGeom prst="rect">
                                            <a:avLst/>
                                          </a:prstGeom>
                                          <a:noFill/>
                                          <a:ln>
                                            <a:noFill/>
                                          </a:ln>
                                        </pic:spPr>
                                      </pic:pic>
                                    </a:graphicData>
                                  </a:graphic>
                                </wp:inline>
                              </w:drawing>
                            </w:r>
                            <w:r w:rsidRPr="00A50224">
                              <w:rPr>
                                <w:rFonts w:cstheme="minorHAnsi"/>
                                <w:noProof/>
                                <w:lang w:val="en-GB"/>
                              </w:rPr>
                              <w:tab/>
                            </w:r>
                            <w:r w:rsidRPr="00A50224">
                              <w:rPr>
                                <w:rFonts w:cstheme="minorHAnsi"/>
                                <w:lang w:val="en-GB"/>
                              </w:rPr>
                              <w:t>Institute Pasteur Senegal- Dakar</w:t>
                            </w:r>
                          </w:p>
                          <w:p w14:paraId="55F245C4" w14:textId="77777777" w:rsidR="00D26391" w:rsidRPr="00A50224" w:rsidRDefault="00D26391" w:rsidP="00D26391">
                            <w:pPr>
                              <w:rPr>
                                <w:rFonts w:cstheme="minorHAnsi"/>
                                <w:lang w:val="en-GB"/>
                              </w:rPr>
                            </w:pPr>
                            <w:r w:rsidRPr="00A50224">
                              <w:rPr>
                                <w:rFonts w:cstheme="minorHAnsi"/>
                                <w:lang w:val="en-GB"/>
                              </w:rPr>
                              <w:t>City:</w:t>
                            </w:r>
                          </w:p>
                          <w:p w14:paraId="4A6B4279" w14:textId="77777777" w:rsidR="00D26391" w:rsidRPr="00A50224" w:rsidRDefault="00D26391" w:rsidP="00D26391">
                            <w:pPr>
                              <w:rPr>
                                <w:rFonts w:cstheme="minorHAnsi"/>
                                <w:lang w:val="en-GB"/>
                              </w:rPr>
                            </w:pPr>
                            <w:r w:rsidRPr="00A50224">
                              <w:rPr>
                                <w:rFonts w:cstheme="minorHAnsi"/>
                                <w:lang w:val="en-GB"/>
                              </w:rPr>
                              <w:t>Zip Code:</w:t>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noProof/>
                                <w:lang w:val="en-GB"/>
                              </w:rPr>
                              <w:drawing>
                                <wp:inline distT="0" distB="0" distL="0" distR="0" wp14:anchorId="1147BCE3" wp14:editId="0825FFD3">
                                  <wp:extent cx="2857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200025"/>
                                          </a:xfrm>
                                          <a:prstGeom prst="rect">
                                            <a:avLst/>
                                          </a:prstGeom>
                                          <a:noFill/>
                                          <a:ln>
                                            <a:noFill/>
                                          </a:ln>
                                        </pic:spPr>
                                      </pic:pic>
                                    </a:graphicData>
                                  </a:graphic>
                                </wp:inline>
                              </w:drawing>
                            </w:r>
                            <w:r w:rsidRPr="00A50224">
                              <w:rPr>
                                <w:rFonts w:cstheme="minorHAnsi"/>
                                <w:lang w:val="en-GB"/>
                              </w:rPr>
                              <w:tab/>
                              <w:t>Institute Pasteur - Cameroun</w:t>
                            </w:r>
                          </w:p>
                          <w:p w14:paraId="0FE206BC" w14:textId="77777777" w:rsidR="00D26391" w:rsidRPr="00A50224" w:rsidRDefault="00D26391" w:rsidP="00D26391">
                            <w:pPr>
                              <w:rPr>
                                <w:rFonts w:cstheme="minorHAnsi"/>
                                <w:lang w:val="en-GB"/>
                              </w:rPr>
                            </w:pPr>
                            <w:r w:rsidRPr="00A50224">
                              <w:rPr>
                                <w:rFonts w:cstheme="minorHAnsi"/>
                                <w:lang w:val="en-GB"/>
                              </w:rPr>
                              <w:t>Country:</w:t>
                            </w:r>
                          </w:p>
                          <w:p w14:paraId="6D29078D" w14:textId="77777777" w:rsidR="00D26391" w:rsidRPr="00A50224" w:rsidRDefault="00D26391" w:rsidP="00D26391">
                            <w:pPr>
                              <w:rPr>
                                <w:rFonts w:cstheme="minorHAnsi"/>
                                <w:lang w:val="en-GB"/>
                              </w:rPr>
                            </w:pPr>
                            <w:r w:rsidRPr="00A50224">
                              <w:rPr>
                                <w:rFonts w:cstheme="minorHAnsi"/>
                                <w:lang w:val="en-GB"/>
                              </w:rPr>
                              <w:t>Contact:</w:t>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noProof/>
                                <w:lang w:val="en-GB"/>
                              </w:rPr>
                              <w:drawing>
                                <wp:inline distT="0" distB="0" distL="0" distR="0" wp14:anchorId="34D3ED56" wp14:editId="4144D21C">
                                  <wp:extent cx="285750" cy="2000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200025"/>
                                          </a:xfrm>
                                          <a:prstGeom prst="rect">
                                            <a:avLst/>
                                          </a:prstGeom>
                                          <a:noFill/>
                                          <a:ln>
                                            <a:noFill/>
                                          </a:ln>
                                        </pic:spPr>
                                      </pic:pic>
                                    </a:graphicData>
                                  </a:graphic>
                                </wp:inline>
                              </w:drawing>
                            </w:r>
                            <w:r w:rsidRPr="00A50224">
                              <w:rPr>
                                <w:rFonts w:cstheme="minorHAnsi"/>
                                <w:lang w:val="en-GB"/>
                              </w:rPr>
                              <w:tab/>
                              <w:t>UVRI Entebbe -Uganda</w:t>
                            </w:r>
                          </w:p>
                          <w:p w14:paraId="5A13A156" w14:textId="77777777" w:rsidR="00D26391" w:rsidRPr="00A50224" w:rsidRDefault="00D26391" w:rsidP="00D26391">
                            <w:pPr>
                              <w:rPr>
                                <w:rFonts w:cstheme="minorHAnsi"/>
                                <w:lang w:val="en-GB"/>
                              </w:rPr>
                            </w:pP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p>
                          <w:p w14:paraId="3E21367C" w14:textId="77777777" w:rsidR="00D26391" w:rsidRPr="00A50224" w:rsidRDefault="00D26391" w:rsidP="00D26391">
                            <w:pPr>
                              <w:rPr>
                                <w:rFonts w:cstheme="minorHAnsi"/>
                                <w:lang w:val="en-GB"/>
                              </w:rPr>
                            </w:pPr>
                            <w:r w:rsidRPr="00A50224">
                              <w:rPr>
                                <w:rFonts w:cstheme="minorHAnsi"/>
                                <w:lang w:val="en-GB"/>
                              </w:rPr>
                              <w:t>Mobile phone:</w:t>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noProof/>
                                <w:lang w:val="en-GB"/>
                              </w:rPr>
                              <w:drawing>
                                <wp:inline distT="0" distB="0" distL="0" distR="0" wp14:anchorId="083D5C29" wp14:editId="35053828">
                                  <wp:extent cx="285750" cy="2000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200025"/>
                                          </a:xfrm>
                                          <a:prstGeom prst="rect">
                                            <a:avLst/>
                                          </a:prstGeom>
                                          <a:noFill/>
                                          <a:ln>
                                            <a:noFill/>
                                          </a:ln>
                                        </pic:spPr>
                                      </pic:pic>
                                    </a:graphicData>
                                  </a:graphic>
                                </wp:inline>
                              </w:drawing>
                            </w:r>
                            <w:r w:rsidRPr="00A50224">
                              <w:rPr>
                                <w:rFonts w:cstheme="minorHAnsi"/>
                                <w:lang w:val="en-GB"/>
                              </w:rPr>
                              <w:tab/>
                              <w:t>Other, pls provide the full address</w:t>
                            </w:r>
                          </w:p>
                          <w:p w14:paraId="1B340F83" w14:textId="77777777" w:rsidR="00D26391" w:rsidRPr="00A50224" w:rsidRDefault="00D26391" w:rsidP="00D26391">
                            <w:pPr>
                              <w:rPr>
                                <w:rFonts w:cstheme="minorHAnsi"/>
                                <w:lang w:val="en-GB"/>
                              </w:rPr>
                            </w:pP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t>Address:</w:t>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p>
                          <w:p w14:paraId="3743CD9C" w14:textId="77777777" w:rsidR="00D26391" w:rsidRPr="007D0C3B" w:rsidRDefault="00D26391" w:rsidP="00D26391">
                            <w:pPr>
                              <w:rPr>
                                <w:lang w:val="en-GB"/>
                              </w:rPr>
                            </w:pPr>
                          </w:p>
                          <w:p w14:paraId="3F33BC47" w14:textId="77777777" w:rsidR="00D26391" w:rsidRPr="007D0C3B" w:rsidRDefault="00D26391" w:rsidP="00D2639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E49BB" id="Rectangle 6" o:spid="_x0000_s1027" style="position:absolute;margin-left:0;margin-top:.1pt;width:489.75pt;height:239.2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">
                <v:textbox>
                  <w:txbxContent>
                    <w:p w14:paraId="39F6DE98" w14:textId="77777777" w:rsidR="00D26391" w:rsidRPr="00A50224" w:rsidRDefault="00D26391" w:rsidP="00D26391">
                      <w:pPr>
                        <w:rPr>
                          <w:rFonts w:cstheme="minorHAnsi"/>
                          <w:b/>
                          <w:lang w:val="en-GB"/>
                        </w:rPr>
                      </w:pPr>
                      <w:r w:rsidRPr="00A50224">
                        <w:rPr>
                          <w:rFonts w:cstheme="minorHAnsi"/>
                          <w:b/>
                          <w:lang w:val="en-GB"/>
                        </w:rPr>
                        <w:t>Laboratory to collect the samples:</w:t>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b/>
                          <w:lang w:val="en-GB"/>
                        </w:rPr>
                        <w:t>Laboratory to deliver the samples</w:t>
                      </w:r>
                    </w:p>
                    <w:p w14:paraId="4EC63693" w14:textId="77777777" w:rsidR="00D26391" w:rsidRPr="00A50224" w:rsidRDefault="00D26391" w:rsidP="00D26391">
                      <w:pPr>
                        <w:rPr>
                          <w:rFonts w:cstheme="minorHAnsi"/>
                          <w:b/>
                          <w:lang w:val="en-GB"/>
                        </w:rPr>
                      </w:pPr>
                    </w:p>
                    <w:p w14:paraId="25287893" w14:textId="77777777" w:rsidR="00D26391" w:rsidRPr="00A50224" w:rsidRDefault="00D26391" w:rsidP="00D26391">
                      <w:pPr>
                        <w:rPr>
                          <w:rFonts w:cstheme="minorHAnsi"/>
                          <w:b/>
                          <w:lang w:val="en-GB"/>
                        </w:rPr>
                      </w:pPr>
                      <w:r w:rsidRPr="00A50224">
                        <w:rPr>
                          <w:rFonts w:cstheme="minorHAnsi"/>
                          <w:lang w:val="en-GB"/>
                        </w:rPr>
                        <w:t>Laboratory Name:</w:t>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b/>
                          <w:lang w:val="en-GB"/>
                        </w:rPr>
                        <w:t>WHO Yellow Fever Collaborating Centres.</w:t>
                      </w:r>
                    </w:p>
                    <w:p w14:paraId="1CA66AB5" w14:textId="77777777" w:rsidR="00D26391" w:rsidRPr="00A50224" w:rsidRDefault="00D26391" w:rsidP="00D26391">
                      <w:pPr>
                        <w:rPr>
                          <w:rFonts w:cstheme="minorHAnsi"/>
                          <w:lang w:val="en-GB"/>
                        </w:rPr>
                      </w:pPr>
                      <w:r w:rsidRPr="00A50224">
                        <w:rPr>
                          <w:rFonts w:cstheme="minorHAnsi"/>
                          <w:lang w:val="en-GB"/>
                        </w:rPr>
                        <w:t>Address:</w:t>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p>
                    <w:p w14:paraId="37586A49" w14:textId="77777777" w:rsidR="00D26391" w:rsidRPr="00A50224" w:rsidRDefault="00D26391" w:rsidP="00D26391">
                      <w:pPr>
                        <w:rPr>
                          <w:rFonts w:cstheme="minorHAnsi"/>
                          <w:lang w:val="en-GB"/>
                        </w:rPr>
                      </w:pPr>
                      <w:r w:rsidRPr="00A50224">
                        <w:rPr>
                          <w:rFonts w:cstheme="minorHAnsi"/>
                          <w:lang w:val="en-GB"/>
                        </w:rPr>
                        <w:t>Address:</w:t>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noProof/>
                          <w:lang w:val="en-GB"/>
                        </w:rPr>
                        <w:drawing>
                          <wp:inline distT="0" distB="0" distL="0" distR="0" wp14:anchorId="3ECACB22" wp14:editId="04DF9AF1">
                            <wp:extent cx="285750" cy="200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 cy="200025"/>
                                    </a:xfrm>
                                    <a:prstGeom prst="rect">
                                      <a:avLst/>
                                    </a:prstGeom>
                                    <a:noFill/>
                                    <a:ln>
                                      <a:noFill/>
                                    </a:ln>
                                  </pic:spPr>
                                </pic:pic>
                              </a:graphicData>
                            </a:graphic>
                          </wp:inline>
                        </w:drawing>
                      </w:r>
                      <w:r w:rsidRPr="00A50224">
                        <w:rPr>
                          <w:rFonts w:cstheme="minorHAnsi"/>
                          <w:noProof/>
                          <w:lang w:val="en-GB"/>
                        </w:rPr>
                        <w:tab/>
                      </w:r>
                      <w:r w:rsidRPr="00A50224">
                        <w:rPr>
                          <w:rFonts w:cstheme="minorHAnsi"/>
                          <w:lang w:val="en-GB"/>
                        </w:rPr>
                        <w:t>Institute Pasteur Senegal- Dakar</w:t>
                      </w:r>
                    </w:p>
                    <w:p w14:paraId="55F245C4" w14:textId="77777777" w:rsidR="00D26391" w:rsidRPr="00A50224" w:rsidRDefault="00D26391" w:rsidP="00D26391">
                      <w:pPr>
                        <w:rPr>
                          <w:rFonts w:cstheme="minorHAnsi"/>
                          <w:lang w:val="en-GB"/>
                        </w:rPr>
                      </w:pPr>
                      <w:r w:rsidRPr="00A50224">
                        <w:rPr>
                          <w:rFonts w:cstheme="minorHAnsi"/>
                          <w:lang w:val="en-GB"/>
                        </w:rPr>
                        <w:t>City:</w:t>
                      </w:r>
                    </w:p>
                    <w:p w14:paraId="4A6B4279" w14:textId="77777777" w:rsidR="00D26391" w:rsidRPr="00A50224" w:rsidRDefault="00D26391" w:rsidP="00D26391">
                      <w:pPr>
                        <w:rPr>
                          <w:rFonts w:cstheme="minorHAnsi"/>
                          <w:lang w:val="en-GB"/>
                        </w:rPr>
                      </w:pPr>
                      <w:r w:rsidRPr="00A50224">
                        <w:rPr>
                          <w:rFonts w:cstheme="minorHAnsi"/>
                          <w:lang w:val="en-GB"/>
                        </w:rPr>
                        <w:t>Zip Code:</w:t>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noProof/>
                          <w:lang w:val="en-GB"/>
                        </w:rPr>
                        <w:drawing>
                          <wp:inline distT="0" distB="0" distL="0" distR="0" wp14:anchorId="1147BCE3" wp14:editId="0825FFD3">
                            <wp:extent cx="2857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 cy="200025"/>
                                    </a:xfrm>
                                    <a:prstGeom prst="rect">
                                      <a:avLst/>
                                    </a:prstGeom>
                                    <a:noFill/>
                                    <a:ln>
                                      <a:noFill/>
                                    </a:ln>
                                  </pic:spPr>
                                </pic:pic>
                              </a:graphicData>
                            </a:graphic>
                          </wp:inline>
                        </w:drawing>
                      </w:r>
                      <w:r w:rsidRPr="00A50224">
                        <w:rPr>
                          <w:rFonts w:cstheme="minorHAnsi"/>
                          <w:lang w:val="en-GB"/>
                        </w:rPr>
                        <w:tab/>
                        <w:t>Institute Pasteur - Cameroun</w:t>
                      </w:r>
                    </w:p>
                    <w:p w14:paraId="0FE206BC" w14:textId="77777777" w:rsidR="00D26391" w:rsidRPr="00A50224" w:rsidRDefault="00D26391" w:rsidP="00D26391">
                      <w:pPr>
                        <w:rPr>
                          <w:rFonts w:cstheme="minorHAnsi"/>
                          <w:lang w:val="en-GB"/>
                        </w:rPr>
                      </w:pPr>
                      <w:r w:rsidRPr="00A50224">
                        <w:rPr>
                          <w:rFonts w:cstheme="minorHAnsi"/>
                          <w:lang w:val="en-GB"/>
                        </w:rPr>
                        <w:t>Country:</w:t>
                      </w:r>
                    </w:p>
                    <w:p w14:paraId="6D29078D" w14:textId="77777777" w:rsidR="00D26391" w:rsidRPr="00A50224" w:rsidRDefault="00D26391" w:rsidP="00D26391">
                      <w:pPr>
                        <w:rPr>
                          <w:rFonts w:cstheme="minorHAnsi"/>
                          <w:lang w:val="en-GB"/>
                        </w:rPr>
                      </w:pPr>
                      <w:r w:rsidRPr="00A50224">
                        <w:rPr>
                          <w:rFonts w:cstheme="minorHAnsi"/>
                          <w:lang w:val="en-GB"/>
                        </w:rPr>
                        <w:t>Contact:</w:t>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noProof/>
                          <w:lang w:val="en-GB"/>
                        </w:rPr>
                        <w:drawing>
                          <wp:inline distT="0" distB="0" distL="0" distR="0" wp14:anchorId="34D3ED56" wp14:editId="4144D21C">
                            <wp:extent cx="285750" cy="2000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 cy="200025"/>
                                    </a:xfrm>
                                    <a:prstGeom prst="rect">
                                      <a:avLst/>
                                    </a:prstGeom>
                                    <a:noFill/>
                                    <a:ln>
                                      <a:noFill/>
                                    </a:ln>
                                  </pic:spPr>
                                </pic:pic>
                              </a:graphicData>
                            </a:graphic>
                          </wp:inline>
                        </w:drawing>
                      </w:r>
                      <w:r w:rsidRPr="00A50224">
                        <w:rPr>
                          <w:rFonts w:cstheme="minorHAnsi"/>
                          <w:lang w:val="en-GB"/>
                        </w:rPr>
                        <w:tab/>
                        <w:t>UVRI Entebbe -Uganda</w:t>
                      </w:r>
                    </w:p>
                    <w:p w14:paraId="5A13A156" w14:textId="77777777" w:rsidR="00D26391" w:rsidRPr="00A50224" w:rsidRDefault="00D26391" w:rsidP="00D26391">
                      <w:pPr>
                        <w:rPr>
                          <w:rFonts w:cstheme="minorHAnsi"/>
                          <w:lang w:val="en-GB"/>
                        </w:rPr>
                      </w:pP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p>
                    <w:p w14:paraId="3E21367C" w14:textId="77777777" w:rsidR="00D26391" w:rsidRPr="00A50224" w:rsidRDefault="00D26391" w:rsidP="00D26391">
                      <w:pPr>
                        <w:rPr>
                          <w:rFonts w:cstheme="minorHAnsi"/>
                          <w:lang w:val="en-GB"/>
                        </w:rPr>
                      </w:pPr>
                      <w:r w:rsidRPr="00A50224">
                        <w:rPr>
                          <w:rFonts w:cstheme="minorHAnsi"/>
                          <w:lang w:val="en-GB"/>
                        </w:rPr>
                        <w:t>Mobile phone:</w:t>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noProof/>
                          <w:lang w:val="en-GB"/>
                        </w:rPr>
                        <w:drawing>
                          <wp:inline distT="0" distB="0" distL="0" distR="0" wp14:anchorId="083D5C29" wp14:editId="35053828">
                            <wp:extent cx="285750" cy="2000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 cy="200025"/>
                                    </a:xfrm>
                                    <a:prstGeom prst="rect">
                                      <a:avLst/>
                                    </a:prstGeom>
                                    <a:noFill/>
                                    <a:ln>
                                      <a:noFill/>
                                    </a:ln>
                                  </pic:spPr>
                                </pic:pic>
                              </a:graphicData>
                            </a:graphic>
                          </wp:inline>
                        </w:drawing>
                      </w:r>
                      <w:r w:rsidRPr="00A50224">
                        <w:rPr>
                          <w:rFonts w:cstheme="minorHAnsi"/>
                          <w:lang w:val="en-GB"/>
                        </w:rPr>
                        <w:tab/>
                        <w:t>Other, pls provide the full address</w:t>
                      </w:r>
                    </w:p>
                    <w:p w14:paraId="1B340F83" w14:textId="77777777" w:rsidR="00D26391" w:rsidRPr="00A50224" w:rsidRDefault="00D26391" w:rsidP="00D26391">
                      <w:pPr>
                        <w:rPr>
                          <w:rFonts w:cstheme="minorHAnsi"/>
                          <w:lang w:val="en-GB"/>
                        </w:rPr>
                      </w:pP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t>Address:</w:t>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r w:rsidRPr="00A50224">
                        <w:rPr>
                          <w:rFonts w:cstheme="minorHAnsi"/>
                          <w:lang w:val="en-GB"/>
                        </w:rPr>
                        <w:tab/>
                      </w:r>
                    </w:p>
                    <w:p w14:paraId="3743CD9C" w14:textId="77777777" w:rsidR="00D26391" w:rsidRPr="007D0C3B" w:rsidRDefault="00D26391" w:rsidP="00D26391">
                      <w:pPr>
                        <w:rPr>
                          <w:lang w:val="en-GB"/>
                        </w:rPr>
                      </w:pPr>
                    </w:p>
                    <w:p w14:paraId="3F33BC47" w14:textId="77777777" w:rsidR="00D26391" w:rsidRPr="007D0C3B" w:rsidRDefault="00D26391" w:rsidP="00D26391">
                      <w:pPr>
                        <w:rPr>
                          <w:lang w:val="en-GB"/>
                        </w:rPr>
                      </w:pPr>
                    </w:p>
                  </w:txbxContent>
                </v:textbox>
                <w10:wrap type="tight" anchorx="margin"/>
              </v:rect>
            </w:pict>
          </mc:Fallback>
        </mc:AlternateContent>
      </w:r>
    </w:p>
    <w:p w14:paraId="615C490E" w14:textId="77777777" w:rsidR="00D26391" w:rsidRPr="00664C8D" w:rsidRDefault="00D26391" w:rsidP="00D26391">
      <w:pPr>
        <w:rPr>
          <w:lang w:val="en-GB"/>
        </w:rPr>
      </w:pPr>
      <w:r w:rsidRPr="003C0C17">
        <w:rPr>
          <w:lang w:val="en-GB"/>
        </w:rPr>
        <w:t xml:space="preserve">WHO ACCOUNT: </w:t>
      </w:r>
      <w:r>
        <w:rPr>
          <w:lang w:val="en-GB"/>
        </w:rPr>
        <w:t xml:space="preserve">to be filled in by the EYE Secretariat </w:t>
      </w:r>
    </w:p>
    <w:p w14:paraId="2C6B7B13" w14:textId="77777777" w:rsidR="00D26391" w:rsidRDefault="00D26391" w:rsidP="00D26391">
      <w:pPr>
        <w:pBdr>
          <w:top w:val="single" w:sz="4" w:space="1" w:color="auto"/>
          <w:left w:val="single" w:sz="4" w:space="4" w:color="auto"/>
          <w:bottom w:val="single" w:sz="4" w:space="1" w:color="auto"/>
          <w:right w:val="single" w:sz="4" w:space="4" w:color="auto"/>
        </w:pBdr>
        <w:tabs>
          <w:tab w:val="left" w:pos="5220"/>
          <w:tab w:val="left" w:pos="6660"/>
        </w:tabs>
        <w:rPr>
          <w:b/>
          <w:u w:val="single"/>
          <w:lang w:val="en-GB"/>
        </w:rPr>
      </w:pPr>
      <w:r>
        <w:rPr>
          <w:b/>
          <w:u w:val="single"/>
          <w:lang w:val="en-GB"/>
        </w:rPr>
        <w:t>THE LOCAL OFFICE OF THE SHIPPING COMPANY WILL PROVIDE DRY ICE, ADEQUATE PACKAGING MATERIALS and REQUIRED PAPERWORK (DGD; AWB, other, FOR THIS SHIPMENT.</w:t>
      </w:r>
    </w:p>
    <w:p w14:paraId="325D4B57" w14:textId="77777777" w:rsidR="00D26391" w:rsidRPr="00001AD4" w:rsidRDefault="00D26391" w:rsidP="00D26391">
      <w:pPr>
        <w:pBdr>
          <w:top w:val="single" w:sz="4" w:space="1" w:color="auto"/>
          <w:left w:val="single" w:sz="4" w:space="4" w:color="auto"/>
          <w:bottom w:val="single" w:sz="4" w:space="1" w:color="auto"/>
          <w:right w:val="single" w:sz="4" w:space="4" w:color="auto"/>
        </w:pBdr>
        <w:tabs>
          <w:tab w:val="left" w:pos="5220"/>
          <w:tab w:val="left" w:pos="6660"/>
        </w:tabs>
        <w:rPr>
          <w:b/>
          <w:u w:val="single"/>
          <w:lang w:val="en-GB"/>
        </w:rPr>
      </w:pPr>
      <w:r>
        <w:rPr>
          <w:b/>
          <w:u w:val="single"/>
          <w:lang w:val="en-GB"/>
        </w:rPr>
        <w:t xml:space="preserve">Please cross the box(es) below and the specify the type of temperature control required </w:t>
      </w:r>
    </w:p>
    <w:p w14:paraId="40200E5D" w14:textId="77777777" w:rsidR="00D26391" w:rsidRPr="00C33C54" w:rsidRDefault="00D26391" w:rsidP="00D26391">
      <w:pPr>
        <w:pBdr>
          <w:top w:val="single" w:sz="4" w:space="1" w:color="auto"/>
          <w:left w:val="single" w:sz="4" w:space="4" w:color="auto"/>
          <w:bottom w:val="single" w:sz="4" w:space="1" w:color="auto"/>
          <w:right w:val="single" w:sz="4" w:space="4" w:color="auto"/>
        </w:pBdr>
        <w:tabs>
          <w:tab w:val="left" w:pos="6660"/>
        </w:tabs>
        <w:rPr>
          <w:lang w:val="en-GB"/>
        </w:rPr>
      </w:pPr>
      <w:r w:rsidRPr="00D33FF3">
        <w:fldChar w:fldCharType="begin">
          <w:ffData>
            <w:name w:val="Check1"/>
            <w:enabled/>
            <w:calcOnExit w:val="0"/>
            <w:checkBox>
              <w:sizeAuto/>
              <w:default w:val="0"/>
            </w:checkBox>
          </w:ffData>
        </w:fldChar>
      </w:r>
      <w:r w:rsidRPr="00C33C54">
        <w:rPr>
          <w:lang w:val="en-GB"/>
        </w:rPr>
        <w:instrText xml:space="preserve">formcheckbox </w:instrText>
      </w:r>
      <w:r w:rsidR="00000000">
        <w:fldChar w:fldCharType="separate"/>
      </w:r>
      <w:r w:rsidRPr="00D33FF3">
        <w:fldChar w:fldCharType="end"/>
      </w:r>
      <w:r w:rsidRPr="00C33C54">
        <w:rPr>
          <w:lang w:val="en-GB"/>
        </w:rPr>
        <w:t xml:space="preserve"> INFECTIOUS SUBSTANCES AFFECTING HUMAN</w:t>
      </w:r>
      <w:r>
        <w:rPr>
          <w:lang w:val="en-GB"/>
        </w:rPr>
        <w:t>S’</w:t>
      </w:r>
      <w:r w:rsidRPr="00C33C54">
        <w:rPr>
          <w:lang w:val="en-GB"/>
        </w:rPr>
        <w:t xml:space="preserve"> CATEGORY A </w:t>
      </w:r>
      <w:r>
        <w:rPr>
          <w:lang w:val="en-GB"/>
        </w:rPr>
        <w:t>–</w:t>
      </w:r>
      <w:r w:rsidRPr="00C33C54">
        <w:rPr>
          <w:lang w:val="en-GB"/>
        </w:rPr>
        <w:t xml:space="preserve"> UN 2814 </w:t>
      </w:r>
    </w:p>
    <w:p w14:paraId="28D3E3BF" w14:textId="77777777" w:rsidR="00D26391" w:rsidRPr="00BF5698" w:rsidRDefault="00D26391" w:rsidP="00D26391">
      <w:pPr>
        <w:pBdr>
          <w:top w:val="single" w:sz="4" w:space="1" w:color="auto"/>
          <w:left w:val="single" w:sz="4" w:space="4" w:color="auto"/>
          <w:bottom w:val="single" w:sz="4" w:space="1" w:color="auto"/>
          <w:right w:val="single" w:sz="4" w:space="4" w:color="auto"/>
        </w:pBdr>
        <w:tabs>
          <w:tab w:val="left" w:pos="6660"/>
        </w:tabs>
        <w:rPr>
          <w:lang w:val="en-GB"/>
        </w:rPr>
      </w:pPr>
      <w:r w:rsidRPr="00D33FF3">
        <w:fldChar w:fldCharType="begin">
          <w:ffData>
            <w:name w:val="Check1"/>
            <w:enabled/>
            <w:calcOnExit w:val="0"/>
            <w:checkBox>
              <w:sizeAuto/>
              <w:default w:val="0"/>
            </w:checkBox>
          </w:ffData>
        </w:fldChar>
      </w:r>
      <w:r w:rsidRPr="00BF5698">
        <w:rPr>
          <w:lang w:val="en-GB"/>
        </w:rPr>
        <w:instrText xml:space="preserve">formcheckbox </w:instrText>
      </w:r>
      <w:r w:rsidR="00000000">
        <w:fldChar w:fldCharType="separate"/>
      </w:r>
      <w:r w:rsidRPr="00D33FF3">
        <w:fldChar w:fldCharType="end"/>
      </w:r>
      <w:r w:rsidRPr="00BF5698">
        <w:rPr>
          <w:lang w:val="en-GB"/>
        </w:rPr>
        <w:t xml:space="preserve"> Ambient / </w:t>
      </w:r>
      <w:r w:rsidRPr="00D33FF3">
        <w:fldChar w:fldCharType="begin">
          <w:ffData>
            <w:name w:val="Check1"/>
            <w:enabled/>
            <w:calcOnExit w:val="0"/>
            <w:checkBox>
              <w:sizeAuto/>
              <w:default w:val="0"/>
            </w:checkBox>
          </w:ffData>
        </w:fldChar>
      </w:r>
      <w:r w:rsidRPr="00BF5698">
        <w:rPr>
          <w:lang w:val="en-GB"/>
        </w:rPr>
        <w:instrText xml:space="preserve">formcheckbox </w:instrText>
      </w:r>
      <w:r w:rsidR="00000000">
        <w:fldChar w:fldCharType="separate"/>
      </w:r>
      <w:r w:rsidRPr="00D33FF3">
        <w:fldChar w:fldCharType="end"/>
      </w:r>
      <w:r w:rsidRPr="00BF5698">
        <w:rPr>
          <w:lang w:val="en-GB"/>
        </w:rPr>
        <w:t xml:space="preserve"> Refrigerated </w:t>
      </w:r>
      <w:r>
        <w:rPr>
          <w:lang w:val="en-GB"/>
        </w:rPr>
        <w:t xml:space="preserve">(Gel packs +2/+8°C) </w:t>
      </w:r>
      <w:r w:rsidRPr="00D33FF3">
        <w:fldChar w:fldCharType="begin">
          <w:ffData>
            <w:name w:val="Check1"/>
            <w:enabled/>
            <w:calcOnExit w:val="0"/>
            <w:checkBox>
              <w:sizeAuto/>
              <w:default w:val="0"/>
            </w:checkBox>
          </w:ffData>
        </w:fldChar>
      </w:r>
      <w:r w:rsidRPr="00BF5698">
        <w:rPr>
          <w:lang w:val="en-GB"/>
        </w:rPr>
        <w:instrText xml:space="preserve">formcheckbox </w:instrText>
      </w:r>
      <w:r w:rsidR="00000000">
        <w:fldChar w:fldCharType="separate"/>
      </w:r>
      <w:r w:rsidRPr="00D33FF3">
        <w:fldChar w:fldCharType="end"/>
      </w:r>
      <w:r w:rsidRPr="003C0C17">
        <w:rPr>
          <w:lang w:val="en-GB"/>
        </w:rPr>
        <w:t xml:space="preserve"> Frozen (-20°C) </w:t>
      </w:r>
      <w:r w:rsidRPr="00D33FF3">
        <w:fldChar w:fldCharType="begin">
          <w:ffData>
            <w:name w:val="Check1"/>
            <w:enabled/>
            <w:calcOnExit w:val="0"/>
            <w:checkBox>
              <w:sizeAuto/>
              <w:default w:val="0"/>
            </w:checkBox>
          </w:ffData>
        </w:fldChar>
      </w:r>
      <w:r w:rsidRPr="00BF5698">
        <w:rPr>
          <w:lang w:val="en-GB"/>
        </w:rPr>
        <w:instrText xml:space="preserve">formcheckbox </w:instrText>
      </w:r>
      <w:r w:rsidR="00000000">
        <w:fldChar w:fldCharType="separate"/>
      </w:r>
      <w:r w:rsidRPr="00D33FF3">
        <w:fldChar w:fldCharType="end"/>
      </w:r>
      <w:r w:rsidRPr="003C0C17">
        <w:rPr>
          <w:lang w:val="en-GB"/>
        </w:rPr>
        <w:t xml:space="preserve"> Dry Ice </w:t>
      </w:r>
      <w:r>
        <w:rPr>
          <w:lang w:val="en-GB"/>
        </w:rPr>
        <w:t xml:space="preserve">(-80°C) </w:t>
      </w:r>
    </w:p>
    <w:p w14:paraId="63D4E7AF" w14:textId="77777777" w:rsidR="00D26391" w:rsidRDefault="00D26391" w:rsidP="00D26391">
      <w:pPr>
        <w:pBdr>
          <w:top w:val="single" w:sz="4" w:space="1" w:color="auto"/>
          <w:left w:val="single" w:sz="4" w:space="4" w:color="auto"/>
          <w:bottom w:val="single" w:sz="4" w:space="1" w:color="auto"/>
          <w:right w:val="single" w:sz="4" w:space="4" w:color="auto"/>
        </w:pBdr>
        <w:tabs>
          <w:tab w:val="left" w:pos="5220"/>
          <w:tab w:val="left" w:pos="6660"/>
        </w:tabs>
        <w:rPr>
          <w:u w:val="single"/>
          <w:lang w:val="en-GB"/>
        </w:rPr>
      </w:pPr>
      <w:r>
        <w:rPr>
          <w:lang w:val="en-GB"/>
        </w:rPr>
        <w:t xml:space="preserve">NUMBER OF VIALS AND ML: </w:t>
      </w:r>
      <w:r w:rsidRPr="00676B35">
        <w:rPr>
          <w:u w:val="single"/>
          <w:lang w:val="en-GB"/>
        </w:rPr>
        <w:tab/>
      </w:r>
    </w:p>
    <w:p w14:paraId="79C9017B" w14:textId="77777777" w:rsidR="00D26391" w:rsidRPr="00C33C54" w:rsidRDefault="00D26391" w:rsidP="00D26391">
      <w:pPr>
        <w:pBdr>
          <w:top w:val="single" w:sz="4" w:space="1" w:color="auto"/>
          <w:left w:val="single" w:sz="4" w:space="4" w:color="auto"/>
          <w:bottom w:val="single" w:sz="4" w:space="1" w:color="auto"/>
          <w:right w:val="single" w:sz="4" w:space="4" w:color="auto"/>
        </w:pBdr>
        <w:tabs>
          <w:tab w:val="left" w:pos="6660"/>
        </w:tabs>
        <w:rPr>
          <w:lang w:val="en-GB"/>
        </w:rPr>
      </w:pPr>
      <w:r w:rsidRPr="00D33FF3">
        <w:fldChar w:fldCharType="begin">
          <w:ffData>
            <w:name w:val=""/>
            <w:enabled/>
            <w:calcOnExit w:val="0"/>
            <w:checkBox>
              <w:sizeAuto/>
              <w:default w:val="0"/>
            </w:checkBox>
          </w:ffData>
        </w:fldChar>
      </w:r>
      <w:r w:rsidRPr="00C33C54">
        <w:rPr>
          <w:lang w:val="en-GB"/>
        </w:rPr>
        <w:instrText xml:space="preserve">formcheckbox </w:instrText>
      </w:r>
      <w:r w:rsidR="00000000">
        <w:fldChar w:fldCharType="separate"/>
      </w:r>
      <w:r w:rsidRPr="00D33FF3">
        <w:fldChar w:fldCharType="end"/>
      </w:r>
      <w:r w:rsidRPr="00C33C54">
        <w:rPr>
          <w:lang w:val="en-GB"/>
        </w:rPr>
        <w:t xml:space="preserve"> BI</w:t>
      </w:r>
      <w:r>
        <w:rPr>
          <w:lang w:val="en-GB"/>
        </w:rPr>
        <w:t>O</w:t>
      </w:r>
      <w:r w:rsidRPr="00C33C54">
        <w:rPr>
          <w:lang w:val="en-GB"/>
        </w:rPr>
        <w:t xml:space="preserve">LOGICAL SUBSTANCES CATEGORY B </w:t>
      </w:r>
      <w:r>
        <w:rPr>
          <w:lang w:val="en-GB"/>
        </w:rPr>
        <w:t>–</w:t>
      </w:r>
      <w:r w:rsidRPr="00C33C54">
        <w:rPr>
          <w:lang w:val="en-GB"/>
        </w:rPr>
        <w:t xml:space="preserve"> UN3373 </w:t>
      </w:r>
    </w:p>
    <w:p w14:paraId="2F4AD4E1" w14:textId="77777777" w:rsidR="00D26391" w:rsidRDefault="00D26391" w:rsidP="00D26391">
      <w:pPr>
        <w:pBdr>
          <w:top w:val="single" w:sz="4" w:space="1" w:color="auto"/>
          <w:left w:val="single" w:sz="4" w:space="4" w:color="auto"/>
          <w:bottom w:val="single" w:sz="4" w:space="1" w:color="auto"/>
          <w:right w:val="single" w:sz="4" w:space="4" w:color="auto"/>
        </w:pBdr>
        <w:tabs>
          <w:tab w:val="left" w:pos="6660"/>
        </w:tabs>
        <w:rPr>
          <w:lang w:val="en-GB"/>
        </w:rPr>
      </w:pPr>
      <w:r w:rsidRPr="00D33FF3">
        <w:fldChar w:fldCharType="begin">
          <w:ffData>
            <w:name w:val="Check1"/>
            <w:enabled/>
            <w:calcOnExit w:val="0"/>
            <w:checkBox>
              <w:sizeAuto/>
              <w:default w:val="0"/>
            </w:checkBox>
          </w:ffData>
        </w:fldChar>
      </w:r>
      <w:r w:rsidRPr="00BF5698">
        <w:rPr>
          <w:lang w:val="en-GB"/>
        </w:rPr>
        <w:instrText xml:space="preserve">formcheckbox </w:instrText>
      </w:r>
      <w:r w:rsidR="00000000">
        <w:fldChar w:fldCharType="separate"/>
      </w:r>
      <w:r w:rsidRPr="00D33FF3">
        <w:fldChar w:fldCharType="end"/>
      </w:r>
      <w:r w:rsidRPr="00BF5698">
        <w:rPr>
          <w:lang w:val="en-GB"/>
        </w:rPr>
        <w:t xml:space="preserve"> Ambient / </w:t>
      </w:r>
      <w:r w:rsidRPr="00D33FF3">
        <w:fldChar w:fldCharType="begin">
          <w:ffData>
            <w:name w:val="Check1"/>
            <w:enabled/>
            <w:calcOnExit w:val="0"/>
            <w:checkBox>
              <w:sizeAuto/>
              <w:default w:val="0"/>
            </w:checkBox>
          </w:ffData>
        </w:fldChar>
      </w:r>
      <w:r w:rsidRPr="00BF5698">
        <w:rPr>
          <w:lang w:val="en-GB"/>
        </w:rPr>
        <w:instrText xml:space="preserve">formcheckbox </w:instrText>
      </w:r>
      <w:r w:rsidR="00000000">
        <w:fldChar w:fldCharType="separate"/>
      </w:r>
      <w:r w:rsidRPr="00D33FF3">
        <w:fldChar w:fldCharType="end"/>
      </w:r>
      <w:r w:rsidRPr="00BF5698">
        <w:rPr>
          <w:lang w:val="en-GB"/>
        </w:rPr>
        <w:t xml:space="preserve"> Refrigerated </w:t>
      </w:r>
      <w:r>
        <w:rPr>
          <w:lang w:val="en-GB"/>
        </w:rPr>
        <w:t xml:space="preserve">(Gel packs +2/+8°C) </w:t>
      </w:r>
      <w:r w:rsidRPr="00D33FF3">
        <w:fldChar w:fldCharType="begin">
          <w:ffData>
            <w:name w:val="Check1"/>
            <w:enabled/>
            <w:calcOnExit w:val="0"/>
            <w:checkBox>
              <w:sizeAuto/>
              <w:default w:val="0"/>
            </w:checkBox>
          </w:ffData>
        </w:fldChar>
      </w:r>
      <w:r w:rsidRPr="00BF5698">
        <w:rPr>
          <w:lang w:val="en-GB"/>
        </w:rPr>
        <w:instrText xml:space="preserve">formcheckbox </w:instrText>
      </w:r>
      <w:r w:rsidR="00000000">
        <w:fldChar w:fldCharType="separate"/>
      </w:r>
      <w:r w:rsidRPr="00D33FF3">
        <w:fldChar w:fldCharType="end"/>
      </w:r>
      <w:r w:rsidRPr="00C33C54">
        <w:rPr>
          <w:lang w:val="en-GB"/>
        </w:rPr>
        <w:t xml:space="preserve"> Frozen (-20°C) </w:t>
      </w:r>
      <w:r w:rsidRPr="00D33FF3">
        <w:fldChar w:fldCharType="begin">
          <w:ffData>
            <w:name w:val="Check1"/>
            <w:enabled/>
            <w:calcOnExit w:val="0"/>
            <w:checkBox>
              <w:sizeAuto/>
              <w:default w:val="0"/>
            </w:checkBox>
          </w:ffData>
        </w:fldChar>
      </w:r>
      <w:r w:rsidRPr="00BF5698">
        <w:rPr>
          <w:lang w:val="en-GB"/>
        </w:rPr>
        <w:instrText xml:space="preserve">formcheckbox </w:instrText>
      </w:r>
      <w:r w:rsidR="00000000">
        <w:fldChar w:fldCharType="separate"/>
      </w:r>
      <w:r w:rsidRPr="00D33FF3">
        <w:fldChar w:fldCharType="end"/>
      </w:r>
      <w:r w:rsidRPr="00C33C54">
        <w:rPr>
          <w:lang w:val="en-GB"/>
        </w:rPr>
        <w:t xml:space="preserve"> Dry Ice </w:t>
      </w:r>
      <w:r>
        <w:rPr>
          <w:lang w:val="en-GB"/>
        </w:rPr>
        <w:t>(-80°C)</w:t>
      </w:r>
    </w:p>
    <w:p w14:paraId="64D585B1" w14:textId="77777777" w:rsidR="00D26391" w:rsidRDefault="00D26391" w:rsidP="00D26391">
      <w:pPr>
        <w:pBdr>
          <w:top w:val="single" w:sz="4" w:space="1" w:color="auto"/>
          <w:left w:val="single" w:sz="4" w:space="4" w:color="auto"/>
          <w:bottom w:val="single" w:sz="4" w:space="1" w:color="auto"/>
          <w:right w:val="single" w:sz="4" w:space="4" w:color="auto"/>
        </w:pBdr>
        <w:tabs>
          <w:tab w:val="left" w:pos="5220"/>
          <w:tab w:val="left" w:pos="6660"/>
        </w:tabs>
        <w:rPr>
          <w:u w:val="single"/>
          <w:lang w:val="en-GB"/>
        </w:rPr>
      </w:pPr>
      <w:r>
        <w:rPr>
          <w:lang w:val="en-GB"/>
        </w:rPr>
        <w:t xml:space="preserve">NUMBER OF VIALS AND ML: </w:t>
      </w:r>
      <w:r w:rsidRPr="00676B35">
        <w:rPr>
          <w:u w:val="single"/>
          <w:lang w:val="en-GB"/>
        </w:rPr>
        <w:tab/>
      </w:r>
    </w:p>
    <w:p w14:paraId="6E76BBDA" w14:textId="77777777" w:rsidR="00D26391" w:rsidRPr="00C33C54" w:rsidRDefault="00D26391" w:rsidP="00D26391">
      <w:pPr>
        <w:pBdr>
          <w:top w:val="single" w:sz="4" w:space="1" w:color="auto"/>
          <w:left w:val="single" w:sz="4" w:space="4" w:color="auto"/>
          <w:bottom w:val="single" w:sz="4" w:space="1" w:color="auto"/>
          <w:right w:val="single" w:sz="4" w:space="4" w:color="auto"/>
        </w:pBdr>
        <w:tabs>
          <w:tab w:val="left" w:pos="6660"/>
        </w:tabs>
        <w:rPr>
          <w:lang w:val="en-GB"/>
        </w:rPr>
      </w:pPr>
      <w:r w:rsidRPr="00D33FF3">
        <w:fldChar w:fldCharType="begin">
          <w:ffData>
            <w:name w:val=""/>
            <w:enabled/>
            <w:calcOnExit w:val="0"/>
            <w:checkBox>
              <w:sizeAuto/>
              <w:default w:val="0"/>
            </w:checkBox>
          </w:ffData>
        </w:fldChar>
      </w:r>
      <w:r w:rsidRPr="00C33C54">
        <w:rPr>
          <w:lang w:val="en-GB"/>
        </w:rPr>
        <w:instrText xml:space="preserve">formcheckbox </w:instrText>
      </w:r>
      <w:r w:rsidR="00000000">
        <w:fldChar w:fldCharType="separate"/>
      </w:r>
      <w:r w:rsidRPr="00D33FF3">
        <w:fldChar w:fldCharType="end"/>
      </w:r>
      <w:r w:rsidRPr="00C33C54">
        <w:rPr>
          <w:lang w:val="en-GB"/>
        </w:rPr>
        <w:t xml:space="preserve"> </w:t>
      </w:r>
      <w:r>
        <w:rPr>
          <w:lang w:val="en-GB"/>
        </w:rPr>
        <w:t>OTHER</w:t>
      </w:r>
      <w:r w:rsidRPr="00C33C54">
        <w:rPr>
          <w:lang w:val="en-GB"/>
        </w:rPr>
        <w:t xml:space="preserve"> </w:t>
      </w:r>
    </w:p>
    <w:p w14:paraId="5C119141" w14:textId="77777777" w:rsidR="00D26391" w:rsidRDefault="00D26391" w:rsidP="00D26391">
      <w:pPr>
        <w:pBdr>
          <w:top w:val="single" w:sz="4" w:space="1" w:color="auto"/>
          <w:left w:val="single" w:sz="4" w:space="4" w:color="auto"/>
          <w:bottom w:val="single" w:sz="4" w:space="1" w:color="auto"/>
          <w:right w:val="single" w:sz="4" w:space="4" w:color="auto"/>
        </w:pBdr>
        <w:tabs>
          <w:tab w:val="left" w:pos="6660"/>
        </w:tabs>
        <w:rPr>
          <w:lang w:val="en-GB"/>
        </w:rPr>
      </w:pPr>
      <w:r w:rsidRPr="00D33FF3">
        <w:fldChar w:fldCharType="begin">
          <w:ffData>
            <w:name w:val="Check1"/>
            <w:enabled/>
            <w:calcOnExit w:val="0"/>
            <w:checkBox>
              <w:sizeAuto/>
              <w:default w:val="0"/>
            </w:checkBox>
          </w:ffData>
        </w:fldChar>
      </w:r>
      <w:r w:rsidRPr="00BF5698">
        <w:rPr>
          <w:lang w:val="en-GB"/>
        </w:rPr>
        <w:instrText xml:space="preserve">formcheckbox </w:instrText>
      </w:r>
      <w:r w:rsidR="00000000">
        <w:fldChar w:fldCharType="separate"/>
      </w:r>
      <w:r w:rsidRPr="00D33FF3">
        <w:fldChar w:fldCharType="end"/>
      </w:r>
      <w:r w:rsidRPr="00BF5698">
        <w:rPr>
          <w:lang w:val="en-GB"/>
        </w:rPr>
        <w:t xml:space="preserve"> Ambient / </w:t>
      </w:r>
      <w:r w:rsidRPr="00D33FF3">
        <w:fldChar w:fldCharType="begin">
          <w:ffData>
            <w:name w:val="Check1"/>
            <w:enabled/>
            <w:calcOnExit w:val="0"/>
            <w:checkBox>
              <w:sizeAuto/>
              <w:default w:val="0"/>
            </w:checkBox>
          </w:ffData>
        </w:fldChar>
      </w:r>
      <w:r w:rsidRPr="00BF5698">
        <w:rPr>
          <w:lang w:val="en-GB"/>
        </w:rPr>
        <w:instrText xml:space="preserve">formcheckbox </w:instrText>
      </w:r>
      <w:r w:rsidR="00000000">
        <w:fldChar w:fldCharType="separate"/>
      </w:r>
      <w:r w:rsidRPr="00D33FF3">
        <w:fldChar w:fldCharType="end"/>
      </w:r>
      <w:r w:rsidRPr="00BF5698">
        <w:rPr>
          <w:lang w:val="en-GB"/>
        </w:rPr>
        <w:t xml:space="preserve"> Refrigerated </w:t>
      </w:r>
      <w:r>
        <w:rPr>
          <w:lang w:val="en-GB"/>
        </w:rPr>
        <w:t xml:space="preserve">(Gel packs +2/+8°C) </w:t>
      </w:r>
      <w:r w:rsidRPr="00D33FF3">
        <w:fldChar w:fldCharType="begin">
          <w:ffData>
            <w:name w:val="Check1"/>
            <w:enabled/>
            <w:calcOnExit w:val="0"/>
            <w:checkBox>
              <w:sizeAuto/>
              <w:default w:val="0"/>
            </w:checkBox>
          </w:ffData>
        </w:fldChar>
      </w:r>
      <w:r w:rsidRPr="00BF5698">
        <w:rPr>
          <w:lang w:val="en-GB"/>
        </w:rPr>
        <w:instrText xml:space="preserve">formcheckbox </w:instrText>
      </w:r>
      <w:r w:rsidR="00000000">
        <w:fldChar w:fldCharType="separate"/>
      </w:r>
      <w:r w:rsidRPr="00D33FF3">
        <w:fldChar w:fldCharType="end"/>
      </w:r>
      <w:r w:rsidRPr="00C33C54">
        <w:rPr>
          <w:lang w:val="en-GB"/>
        </w:rPr>
        <w:t xml:space="preserve"> Frozen (-20°C) </w:t>
      </w:r>
      <w:r w:rsidRPr="00D33FF3">
        <w:fldChar w:fldCharType="begin">
          <w:ffData>
            <w:name w:val="Check1"/>
            <w:enabled/>
            <w:calcOnExit w:val="0"/>
            <w:checkBox>
              <w:sizeAuto/>
              <w:default w:val="0"/>
            </w:checkBox>
          </w:ffData>
        </w:fldChar>
      </w:r>
      <w:r w:rsidRPr="00BF5698">
        <w:rPr>
          <w:lang w:val="en-GB"/>
        </w:rPr>
        <w:instrText xml:space="preserve">formcheckbox </w:instrText>
      </w:r>
      <w:r w:rsidR="00000000">
        <w:fldChar w:fldCharType="separate"/>
      </w:r>
      <w:r w:rsidRPr="00D33FF3">
        <w:fldChar w:fldCharType="end"/>
      </w:r>
      <w:r w:rsidRPr="00C33C54">
        <w:rPr>
          <w:lang w:val="en-GB"/>
        </w:rPr>
        <w:t xml:space="preserve"> Dry Ice </w:t>
      </w:r>
      <w:r>
        <w:rPr>
          <w:lang w:val="en-GB"/>
        </w:rPr>
        <w:t>(-80°C)</w:t>
      </w:r>
    </w:p>
    <w:p w14:paraId="28FE5C95" w14:textId="77777777" w:rsidR="00D26391" w:rsidRDefault="00D26391" w:rsidP="00D26391">
      <w:pPr>
        <w:pBdr>
          <w:top w:val="single" w:sz="4" w:space="1" w:color="auto"/>
          <w:left w:val="single" w:sz="4" w:space="4" w:color="auto"/>
          <w:bottom w:val="single" w:sz="4" w:space="1" w:color="auto"/>
          <w:right w:val="single" w:sz="4" w:space="4" w:color="auto"/>
        </w:pBdr>
        <w:tabs>
          <w:tab w:val="left" w:pos="5220"/>
          <w:tab w:val="left" w:pos="6660"/>
        </w:tabs>
        <w:rPr>
          <w:u w:val="single"/>
          <w:lang w:val="en-GB"/>
        </w:rPr>
      </w:pPr>
      <w:r>
        <w:rPr>
          <w:lang w:val="en-GB"/>
        </w:rPr>
        <w:t xml:space="preserve">NUMBER OF VIALS AND ML: </w:t>
      </w:r>
      <w:r w:rsidRPr="00676B35">
        <w:rPr>
          <w:u w:val="single"/>
          <w:lang w:val="en-GB"/>
        </w:rPr>
        <w:tab/>
      </w:r>
    </w:p>
    <w:p w14:paraId="41327E2B" w14:textId="77777777" w:rsidR="00D26391" w:rsidRDefault="00D26391" w:rsidP="00D26391">
      <w:pPr>
        <w:pBdr>
          <w:top w:val="single" w:sz="4" w:space="1" w:color="auto"/>
          <w:left w:val="single" w:sz="4" w:space="4" w:color="auto"/>
          <w:bottom w:val="single" w:sz="4" w:space="1" w:color="auto"/>
          <w:right w:val="single" w:sz="4" w:space="4" w:color="auto"/>
        </w:pBdr>
        <w:tabs>
          <w:tab w:val="left" w:pos="5220"/>
          <w:tab w:val="left" w:pos="6660"/>
        </w:tabs>
        <w:rPr>
          <w:u w:val="single"/>
          <w:lang w:val="en-GB"/>
        </w:rPr>
      </w:pPr>
      <w:r>
        <w:rPr>
          <w:u w:val="single"/>
          <w:lang w:val="en-GB"/>
        </w:rPr>
        <w:t>Number of inner packaging and size (if available):</w:t>
      </w:r>
    </w:p>
    <w:p w14:paraId="491F20BF" w14:textId="77777777" w:rsidR="00D26391" w:rsidRDefault="00D26391" w:rsidP="00D26391">
      <w:pPr>
        <w:pBdr>
          <w:top w:val="single" w:sz="4" w:space="1" w:color="auto"/>
          <w:left w:val="single" w:sz="4" w:space="4" w:color="auto"/>
          <w:bottom w:val="single" w:sz="4" w:space="1" w:color="auto"/>
          <w:right w:val="single" w:sz="4" w:space="4" w:color="auto"/>
        </w:pBdr>
        <w:tabs>
          <w:tab w:val="left" w:pos="3600"/>
          <w:tab w:val="left" w:pos="6660"/>
        </w:tabs>
        <w:rPr>
          <w:lang w:val="en-GB"/>
        </w:rPr>
      </w:pPr>
      <w:r w:rsidRPr="00D33FF3">
        <w:fldChar w:fldCharType="begin">
          <w:ffData>
            <w:name w:val="Check1"/>
            <w:enabled/>
            <w:calcOnExit w:val="0"/>
            <w:checkBox>
              <w:sizeAuto/>
              <w:default w:val="0"/>
            </w:checkBox>
          </w:ffData>
        </w:fldChar>
      </w:r>
      <w:r w:rsidRPr="00E35245">
        <w:rPr>
          <w:lang w:val="en-GB"/>
        </w:rPr>
        <w:instrText xml:space="preserve">formcheckbox </w:instrText>
      </w:r>
      <w:r w:rsidR="00000000">
        <w:fldChar w:fldCharType="separate"/>
      </w:r>
      <w:r w:rsidRPr="00D33FF3">
        <w:fldChar w:fldCharType="end"/>
      </w:r>
      <w:r>
        <w:rPr>
          <w:lang w:val="en-GB"/>
        </w:rPr>
        <w:t xml:space="preserve"> Other information: Import Permit / Export permit /detailed packing list</w:t>
      </w:r>
    </w:p>
    <w:p w14:paraId="4A381328" w14:textId="77777777" w:rsidR="00D26391" w:rsidRDefault="00D26391" w:rsidP="00D26391">
      <w:pPr>
        <w:pBdr>
          <w:top w:val="single" w:sz="4" w:space="1" w:color="auto"/>
          <w:left w:val="single" w:sz="4" w:space="4" w:color="auto"/>
          <w:bottom w:val="single" w:sz="4" w:space="1" w:color="auto"/>
          <w:right w:val="single" w:sz="4" w:space="4" w:color="auto"/>
        </w:pBdr>
        <w:tabs>
          <w:tab w:val="left" w:pos="3600"/>
          <w:tab w:val="left" w:pos="6660"/>
        </w:tabs>
        <w:rPr>
          <w:b/>
          <w:u w:val="single"/>
        </w:rPr>
      </w:pPr>
      <w:r w:rsidRPr="00F9747E">
        <w:rPr>
          <w:b/>
          <w:u w:val="single"/>
        </w:rPr>
        <w:t>Date</w:t>
      </w:r>
      <w:r>
        <w:rPr>
          <w:b/>
          <w:u w:val="single"/>
        </w:rPr>
        <w:t xml:space="preserve">, Name, </w:t>
      </w:r>
      <w:r w:rsidRPr="00F9747E">
        <w:rPr>
          <w:b/>
          <w:u w:val="single"/>
        </w:rPr>
        <w:t xml:space="preserve">and Signature of requestor </w:t>
      </w:r>
    </w:p>
    <w:p w14:paraId="6443C237" w14:textId="77777777" w:rsidR="00D26391" w:rsidRDefault="00D26391" w:rsidP="00D26391">
      <w:pPr>
        <w:pBdr>
          <w:top w:val="single" w:sz="4" w:space="1" w:color="auto"/>
          <w:left w:val="single" w:sz="4" w:space="4" w:color="auto"/>
          <w:bottom w:val="single" w:sz="4" w:space="1" w:color="auto"/>
          <w:right w:val="single" w:sz="4" w:space="4" w:color="auto"/>
        </w:pBdr>
        <w:tabs>
          <w:tab w:val="left" w:pos="3600"/>
          <w:tab w:val="left" w:pos="6660"/>
        </w:tabs>
        <w:rPr>
          <w:b/>
          <w:u w:val="single"/>
        </w:rPr>
      </w:pPr>
    </w:p>
    <w:p w14:paraId="0975402F" w14:textId="18B2DE88" w:rsidR="002408A6" w:rsidRPr="00A01082" w:rsidRDefault="002408A6" w:rsidP="00D875D2">
      <w:pPr>
        <w:pStyle w:val="Heading2"/>
        <w:numPr>
          <w:ilvl w:val="0"/>
          <w:numId w:val="0"/>
        </w:numPr>
      </w:pPr>
      <w:r w:rsidRPr="002408A6">
        <w:lastRenderedPageBreak/>
        <w:t>Annex</w:t>
      </w:r>
      <w:r w:rsidR="00A01082">
        <w:t xml:space="preserve"> 2 – </w:t>
      </w:r>
      <w:r w:rsidRPr="002408A6">
        <w:t xml:space="preserve">Recommended conditions for international shipment of specimens referred for </w:t>
      </w:r>
      <w:r w:rsidR="0000103A">
        <w:t>yellow fever testing</w:t>
      </w:r>
      <w:r w:rsidR="009D46B5" w:rsidRPr="002408A6">
        <w:t>.</w:t>
      </w:r>
    </w:p>
    <w:p w14:paraId="722C09A3" w14:textId="77777777" w:rsidR="002408A6" w:rsidRPr="002408A6" w:rsidRDefault="002408A6" w:rsidP="002408A6">
      <w:pPr>
        <w:autoSpaceDE w:val="0"/>
        <w:autoSpaceDN w:val="0"/>
        <w:adjustRightInd w:val="0"/>
        <w:spacing w:after="0" w:line="240" w:lineRule="auto"/>
        <w:jc w:val="both"/>
        <w:rPr>
          <w:rFonts w:ascii="TT1086t00" w:hAnsi="TT1086t00" w:cs="TT1086t00"/>
          <w:color w:val="000000"/>
          <w:sz w:val="24"/>
          <w:szCs w:val="24"/>
        </w:rPr>
      </w:pPr>
    </w:p>
    <w:tbl>
      <w:tblPr>
        <w:tblStyle w:val="TableGrid"/>
        <w:tblW w:w="9360" w:type="dxa"/>
        <w:tblInd w:w="-5" w:type="dxa"/>
        <w:tblLook w:val="04A0" w:firstRow="1" w:lastRow="0" w:firstColumn="1" w:lastColumn="0" w:noHBand="0" w:noVBand="1"/>
      </w:tblPr>
      <w:tblGrid>
        <w:gridCol w:w="4770"/>
        <w:gridCol w:w="4590"/>
      </w:tblGrid>
      <w:tr w:rsidR="004D7D9B" w:rsidRPr="002408A6" w14:paraId="3C6FCA2C" w14:textId="77777777" w:rsidTr="00DB77F2">
        <w:trPr>
          <w:trHeight w:val="303"/>
        </w:trPr>
        <w:tc>
          <w:tcPr>
            <w:tcW w:w="477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193781A" w14:textId="77777777" w:rsidR="004D7D9B" w:rsidRPr="002408A6" w:rsidRDefault="004D7D9B" w:rsidP="002408A6">
            <w:pPr>
              <w:rPr>
                <w:rFonts w:cstheme="minorHAnsi"/>
                <w:b/>
              </w:rPr>
            </w:pPr>
            <w:r w:rsidRPr="002408A6">
              <w:rPr>
                <w:rFonts w:cstheme="minorHAnsi"/>
                <w:b/>
              </w:rPr>
              <w:t>Specimen type (test)</w:t>
            </w:r>
          </w:p>
        </w:tc>
        <w:tc>
          <w:tcPr>
            <w:tcW w:w="459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CBDE7BC" w14:textId="29286DF9" w:rsidR="004D7D9B" w:rsidRPr="002408A6" w:rsidRDefault="004D7D9B" w:rsidP="002408A6">
            <w:pPr>
              <w:rPr>
                <w:rFonts w:cstheme="minorHAnsi"/>
                <w:b/>
              </w:rPr>
            </w:pPr>
            <w:r w:rsidRPr="002408A6">
              <w:rPr>
                <w:rFonts w:cstheme="minorHAnsi"/>
                <w:b/>
              </w:rPr>
              <w:t xml:space="preserve">Shipment </w:t>
            </w:r>
            <w:r w:rsidR="00FE5447" w:rsidRPr="002408A6">
              <w:rPr>
                <w:rFonts w:cstheme="minorHAnsi"/>
                <w:b/>
              </w:rPr>
              <w:t>category</w:t>
            </w:r>
            <w:r w:rsidR="00FE5447" w:rsidRPr="002408A6">
              <w:rPr>
                <w:rFonts w:cstheme="minorHAnsi"/>
                <w:vertAlign w:val="superscript"/>
              </w:rPr>
              <w:t xml:space="preserve"> </w:t>
            </w:r>
          </w:p>
        </w:tc>
      </w:tr>
      <w:tr w:rsidR="004D7D9B" w:rsidRPr="002408A6" w14:paraId="7E0ECF07" w14:textId="77777777" w:rsidTr="00DB77F2">
        <w:trPr>
          <w:trHeight w:val="467"/>
        </w:trPr>
        <w:tc>
          <w:tcPr>
            <w:tcW w:w="4770" w:type="dxa"/>
            <w:vMerge w:val="restart"/>
            <w:tcBorders>
              <w:top w:val="single" w:sz="4" w:space="0" w:color="auto"/>
              <w:left w:val="single" w:sz="4" w:space="0" w:color="auto"/>
              <w:bottom w:val="single" w:sz="4" w:space="0" w:color="auto"/>
              <w:right w:val="single" w:sz="4" w:space="0" w:color="auto"/>
            </w:tcBorders>
          </w:tcPr>
          <w:p w14:paraId="07D5A137" w14:textId="6BEBA8B2" w:rsidR="004D7D9B" w:rsidRPr="002408A6" w:rsidRDefault="004D7D9B" w:rsidP="002408A6">
            <w:pPr>
              <w:numPr>
                <w:ilvl w:val="0"/>
                <w:numId w:val="3"/>
              </w:numPr>
              <w:ind w:left="157" w:hanging="157"/>
              <w:contextualSpacing/>
              <w:rPr>
                <w:rFonts w:cstheme="minorHAnsi"/>
              </w:rPr>
            </w:pPr>
            <w:r w:rsidRPr="002408A6">
              <w:rPr>
                <w:rFonts w:cstheme="minorHAnsi"/>
              </w:rPr>
              <w:t>Serum</w:t>
            </w:r>
            <w:r>
              <w:rPr>
                <w:rFonts w:cstheme="minorHAnsi"/>
              </w:rPr>
              <w:t xml:space="preserve">/CSF </w:t>
            </w:r>
            <w:r>
              <w:rPr>
                <w:rFonts w:cstheme="minorHAnsi"/>
                <w:vertAlign w:val="superscript"/>
              </w:rPr>
              <w:t>1,2</w:t>
            </w:r>
          </w:p>
          <w:p w14:paraId="29965FD9" w14:textId="080F087A" w:rsidR="004D7D9B" w:rsidRPr="002408A6" w:rsidRDefault="004D7D9B" w:rsidP="002408A6">
            <w:pPr>
              <w:numPr>
                <w:ilvl w:val="0"/>
                <w:numId w:val="3"/>
              </w:numPr>
              <w:ind w:left="157" w:hanging="157"/>
              <w:contextualSpacing/>
              <w:rPr>
                <w:rFonts w:cstheme="minorHAnsi"/>
              </w:rPr>
            </w:pPr>
            <w:r w:rsidRPr="002408A6">
              <w:rPr>
                <w:rFonts w:cstheme="minorHAnsi"/>
              </w:rPr>
              <w:t>Whole blood</w:t>
            </w:r>
            <w:r>
              <w:rPr>
                <w:rFonts w:cstheme="minorHAnsi"/>
              </w:rPr>
              <w:t xml:space="preserve"> </w:t>
            </w:r>
            <w:r>
              <w:rPr>
                <w:rFonts w:cstheme="minorHAnsi"/>
                <w:vertAlign w:val="superscript"/>
              </w:rPr>
              <w:t>3</w:t>
            </w:r>
          </w:p>
          <w:p w14:paraId="2FB6B459" w14:textId="3513A985" w:rsidR="004D7D9B" w:rsidRPr="002408A6" w:rsidRDefault="004D7D9B" w:rsidP="004336B9">
            <w:pPr>
              <w:numPr>
                <w:ilvl w:val="0"/>
                <w:numId w:val="3"/>
              </w:numPr>
              <w:ind w:left="157" w:hanging="157"/>
              <w:contextualSpacing/>
              <w:rPr>
                <w:rFonts w:cstheme="minorHAnsi"/>
              </w:rPr>
            </w:pPr>
            <w:r>
              <w:rPr>
                <w:rFonts w:cstheme="minorHAnsi"/>
              </w:rPr>
              <w:t>Plasma</w:t>
            </w:r>
          </w:p>
        </w:tc>
        <w:tc>
          <w:tcPr>
            <w:tcW w:w="4590" w:type="dxa"/>
            <w:vMerge w:val="restart"/>
            <w:tcBorders>
              <w:top w:val="single" w:sz="4" w:space="0" w:color="auto"/>
              <w:left w:val="single" w:sz="4" w:space="0" w:color="auto"/>
              <w:bottom w:val="single" w:sz="4" w:space="0" w:color="auto"/>
              <w:right w:val="single" w:sz="4" w:space="0" w:color="auto"/>
            </w:tcBorders>
            <w:hideMark/>
          </w:tcPr>
          <w:p w14:paraId="4AD5D19E" w14:textId="3EF6007E" w:rsidR="004D7D9B" w:rsidRPr="004D7D9B" w:rsidRDefault="004D7D9B" w:rsidP="002408A6">
            <w:pPr>
              <w:rPr>
                <w:rFonts w:cstheme="minorHAnsi"/>
              </w:rPr>
            </w:pPr>
            <w:r w:rsidRPr="004D7D9B">
              <w:rPr>
                <w:rFonts w:cstheme="minorHAnsi"/>
              </w:rPr>
              <w:t>Cultures Biological Substance, Category A</w:t>
            </w:r>
            <w:r w:rsidR="00FE5447" w:rsidRPr="004D7D9B">
              <w:rPr>
                <w:rFonts w:cstheme="minorHAnsi"/>
              </w:rPr>
              <w:t>–</w:t>
            </w:r>
            <w:r w:rsidRPr="004D7D9B">
              <w:rPr>
                <w:rFonts w:cstheme="minorHAnsi"/>
              </w:rPr>
              <w:t xml:space="preserve"> </w:t>
            </w:r>
            <w:r w:rsidRPr="004D7D9B">
              <w:rPr>
                <w:rStyle w:val="Strong"/>
                <w:rFonts w:cstheme="minorHAnsi"/>
                <w:b w:val="0"/>
                <w:bCs w:val="0"/>
                <w:color w:val="333333"/>
                <w:bdr w:val="none" w:sz="0" w:space="0" w:color="auto" w:frame="1"/>
                <w:shd w:val="clear" w:color="auto" w:fill="FFFFFF"/>
              </w:rPr>
              <w:t>UN2814</w:t>
            </w:r>
          </w:p>
          <w:p w14:paraId="1F0A4160" w14:textId="677AB825" w:rsidR="004D7D9B" w:rsidRPr="004D7D9B" w:rsidRDefault="004D7D9B" w:rsidP="002408A6">
            <w:pPr>
              <w:rPr>
                <w:rFonts w:cstheme="minorHAnsi"/>
              </w:rPr>
            </w:pPr>
          </w:p>
          <w:p w14:paraId="69F74D17" w14:textId="27C862EF" w:rsidR="004D7D9B" w:rsidRPr="004D7D9B" w:rsidRDefault="004D7D9B" w:rsidP="002408A6">
            <w:pPr>
              <w:rPr>
                <w:rFonts w:cstheme="minorHAnsi"/>
              </w:rPr>
            </w:pPr>
            <w:r w:rsidRPr="004D7D9B">
              <w:rPr>
                <w:rFonts w:cstheme="minorHAnsi"/>
              </w:rPr>
              <w:t xml:space="preserve">Blood products </w:t>
            </w:r>
          </w:p>
          <w:p w14:paraId="79ECA025" w14:textId="2D508DFA" w:rsidR="004D7D9B" w:rsidRPr="004D7D9B" w:rsidRDefault="004D7D9B" w:rsidP="002408A6">
            <w:pPr>
              <w:rPr>
                <w:rFonts w:cstheme="minorHAnsi"/>
              </w:rPr>
            </w:pPr>
            <w:r w:rsidRPr="004D7D9B">
              <w:rPr>
                <w:rFonts w:cstheme="minorHAnsi"/>
              </w:rPr>
              <w:t xml:space="preserve">Biological Substance, Category B – UN 3373 </w:t>
            </w:r>
          </w:p>
          <w:p w14:paraId="05C8A92D" w14:textId="55B47276" w:rsidR="004D7D9B" w:rsidRPr="002408A6" w:rsidRDefault="004D7D9B" w:rsidP="002408A6">
            <w:pPr>
              <w:rPr>
                <w:rFonts w:cstheme="minorHAnsi"/>
              </w:rPr>
            </w:pPr>
          </w:p>
        </w:tc>
      </w:tr>
      <w:tr w:rsidR="004D7D9B" w:rsidRPr="002408A6" w14:paraId="56441CFD" w14:textId="77777777" w:rsidTr="00DB77F2">
        <w:trPr>
          <w:trHeight w:val="581"/>
        </w:trPr>
        <w:tc>
          <w:tcPr>
            <w:tcW w:w="4770" w:type="dxa"/>
            <w:vMerge/>
            <w:tcBorders>
              <w:top w:val="single" w:sz="4" w:space="0" w:color="auto"/>
              <w:left w:val="single" w:sz="4" w:space="0" w:color="auto"/>
              <w:bottom w:val="single" w:sz="4" w:space="0" w:color="auto"/>
              <w:right w:val="single" w:sz="4" w:space="0" w:color="auto"/>
            </w:tcBorders>
            <w:vAlign w:val="center"/>
            <w:hideMark/>
          </w:tcPr>
          <w:p w14:paraId="19293BC7" w14:textId="77777777" w:rsidR="004D7D9B" w:rsidRPr="002408A6" w:rsidRDefault="004D7D9B" w:rsidP="002408A6">
            <w:pPr>
              <w:rPr>
                <w:rFonts w:cstheme="minorHAnsi"/>
              </w:rPr>
            </w:pPr>
          </w:p>
        </w:tc>
        <w:tc>
          <w:tcPr>
            <w:tcW w:w="4590" w:type="dxa"/>
            <w:vMerge/>
            <w:tcBorders>
              <w:top w:val="single" w:sz="4" w:space="0" w:color="auto"/>
              <w:left w:val="single" w:sz="4" w:space="0" w:color="auto"/>
              <w:bottom w:val="single" w:sz="4" w:space="0" w:color="auto"/>
              <w:right w:val="single" w:sz="4" w:space="0" w:color="auto"/>
            </w:tcBorders>
            <w:vAlign w:val="center"/>
            <w:hideMark/>
          </w:tcPr>
          <w:p w14:paraId="2A533C7C" w14:textId="77777777" w:rsidR="004D7D9B" w:rsidRPr="002408A6" w:rsidRDefault="004D7D9B" w:rsidP="002408A6">
            <w:pPr>
              <w:jc w:val="both"/>
              <w:rPr>
                <w:rFonts w:cstheme="minorHAnsi"/>
              </w:rPr>
            </w:pPr>
          </w:p>
        </w:tc>
      </w:tr>
      <w:tr w:rsidR="004D7D9B" w:rsidRPr="002408A6" w14:paraId="5BF39BEF" w14:textId="77777777" w:rsidTr="00DB77F2">
        <w:trPr>
          <w:trHeight w:val="581"/>
        </w:trPr>
        <w:tc>
          <w:tcPr>
            <w:tcW w:w="4770" w:type="dxa"/>
            <w:vMerge w:val="restart"/>
            <w:tcBorders>
              <w:top w:val="single" w:sz="4" w:space="0" w:color="auto"/>
              <w:left w:val="single" w:sz="4" w:space="0" w:color="auto"/>
              <w:bottom w:val="single" w:sz="4" w:space="0" w:color="auto"/>
              <w:right w:val="single" w:sz="4" w:space="0" w:color="auto"/>
            </w:tcBorders>
            <w:hideMark/>
          </w:tcPr>
          <w:p w14:paraId="6125B811" w14:textId="62D84916" w:rsidR="004D7D9B" w:rsidRDefault="004D7D9B" w:rsidP="004336B9">
            <w:pPr>
              <w:contextualSpacing/>
              <w:rPr>
                <w:rFonts w:cstheme="minorHAnsi"/>
              </w:rPr>
            </w:pPr>
            <w:r w:rsidRPr="002408A6">
              <w:rPr>
                <w:rFonts w:cstheme="minorHAnsi"/>
              </w:rPr>
              <w:t xml:space="preserve">Tissue from biopsy or autopsy </w:t>
            </w:r>
          </w:p>
          <w:p w14:paraId="1E78AD4E" w14:textId="69488438" w:rsidR="004D7D9B" w:rsidRDefault="004D7D9B" w:rsidP="002408A6">
            <w:pPr>
              <w:numPr>
                <w:ilvl w:val="0"/>
                <w:numId w:val="5"/>
              </w:numPr>
              <w:ind w:left="157" w:hanging="157"/>
              <w:contextualSpacing/>
              <w:rPr>
                <w:rFonts w:cstheme="minorHAnsi"/>
              </w:rPr>
            </w:pPr>
            <w:r>
              <w:rPr>
                <w:rFonts w:cstheme="minorHAnsi"/>
              </w:rPr>
              <w:t>Fresh tissue</w:t>
            </w:r>
          </w:p>
          <w:p w14:paraId="1E05576D" w14:textId="5B48E3CD" w:rsidR="004D7D9B" w:rsidRPr="002408A6" w:rsidRDefault="004D7D9B" w:rsidP="002408A6">
            <w:pPr>
              <w:numPr>
                <w:ilvl w:val="0"/>
                <w:numId w:val="5"/>
              </w:numPr>
              <w:ind w:left="157" w:hanging="157"/>
              <w:contextualSpacing/>
              <w:rPr>
                <w:rFonts w:cstheme="minorHAnsi"/>
              </w:rPr>
            </w:pPr>
            <w:r>
              <w:rPr>
                <w:rFonts w:cstheme="minorHAnsi"/>
              </w:rPr>
              <w:t xml:space="preserve">Fixed tissue </w:t>
            </w:r>
          </w:p>
          <w:p w14:paraId="7F13498D" w14:textId="77777777" w:rsidR="004D7D9B" w:rsidRPr="002408A6" w:rsidRDefault="004D7D9B" w:rsidP="002408A6">
            <w:pPr>
              <w:spacing w:after="200" w:line="276" w:lineRule="auto"/>
              <w:ind w:left="157"/>
              <w:contextualSpacing/>
              <w:rPr>
                <w:rFonts w:cstheme="minorHAnsi"/>
              </w:rPr>
            </w:pPr>
          </w:p>
        </w:tc>
        <w:tc>
          <w:tcPr>
            <w:tcW w:w="4590" w:type="dxa"/>
            <w:vMerge/>
            <w:tcBorders>
              <w:top w:val="single" w:sz="4" w:space="0" w:color="auto"/>
              <w:left w:val="single" w:sz="4" w:space="0" w:color="auto"/>
              <w:bottom w:val="single" w:sz="4" w:space="0" w:color="auto"/>
              <w:right w:val="single" w:sz="4" w:space="0" w:color="auto"/>
            </w:tcBorders>
            <w:vAlign w:val="center"/>
            <w:hideMark/>
          </w:tcPr>
          <w:p w14:paraId="3C3F1ACA" w14:textId="77777777" w:rsidR="004D7D9B" w:rsidRPr="002408A6" w:rsidRDefault="004D7D9B" w:rsidP="002408A6">
            <w:pPr>
              <w:jc w:val="both"/>
              <w:rPr>
                <w:rFonts w:cstheme="minorHAnsi"/>
              </w:rPr>
            </w:pPr>
          </w:p>
        </w:tc>
      </w:tr>
      <w:tr w:rsidR="004D7D9B" w:rsidRPr="002408A6" w14:paraId="2BCEDCE7" w14:textId="77777777" w:rsidTr="00DB77F2">
        <w:trPr>
          <w:trHeight w:val="581"/>
        </w:trPr>
        <w:tc>
          <w:tcPr>
            <w:tcW w:w="4770" w:type="dxa"/>
            <w:vMerge/>
            <w:tcBorders>
              <w:top w:val="single" w:sz="4" w:space="0" w:color="auto"/>
              <w:left w:val="single" w:sz="4" w:space="0" w:color="auto"/>
              <w:bottom w:val="single" w:sz="4" w:space="0" w:color="auto"/>
              <w:right w:val="single" w:sz="4" w:space="0" w:color="auto"/>
            </w:tcBorders>
            <w:vAlign w:val="center"/>
            <w:hideMark/>
          </w:tcPr>
          <w:p w14:paraId="2BB216E3" w14:textId="77777777" w:rsidR="004D7D9B" w:rsidRPr="002408A6" w:rsidRDefault="004D7D9B" w:rsidP="002408A6">
            <w:pPr>
              <w:rPr>
                <w:rFonts w:cstheme="minorHAnsi"/>
              </w:rPr>
            </w:pPr>
          </w:p>
        </w:tc>
        <w:tc>
          <w:tcPr>
            <w:tcW w:w="4590" w:type="dxa"/>
            <w:vMerge/>
            <w:tcBorders>
              <w:top w:val="single" w:sz="4" w:space="0" w:color="auto"/>
              <w:left w:val="single" w:sz="4" w:space="0" w:color="auto"/>
              <w:bottom w:val="single" w:sz="4" w:space="0" w:color="auto"/>
              <w:right w:val="single" w:sz="4" w:space="0" w:color="auto"/>
            </w:tcBorders>
            <w:vAlign w:val="center"/>
            <w:hideMark/>
          </w:tcPr>
          <w:p w14:paraId="7B5CA264" w14:textId="77777777" w:rsidR="004D7D9B" w:rsidRPr="002408A6" w:rsidRDefault="004D7D9B" w:rsidP="002408A6">
            <w:pPr>
              <w:rPr>
                <w:rFonts w:cstheme="minorHAnsi"/>
              </w:rPr>
            </w:pPr>
          </w:p>
        </w:tc>
      </w:tr>
    </w:tbl>
    <w:p w14:paraId="55CD24B0" w14:textId="44BC3BC7" w:rsidR="00A55F34" w:rsidRDefault="00A55F34" w:rsidP="00A55F34">
      <w:pPr>
        <w:spacing w:after="0" w:line="240" w:lineRule="auto"/>
        <w:rPr>
          <w:rFonts w:cs="Times New Roman"/>
          <w:u w:val="single"/>
        </w:rPr>
      </w:pPr>
    </w:p>
    <w:p w14:paraId="7B4B287B" w14:textId="0E7B105F" w:rsidR="00E44883" w:rsidRPr="00E44883" w:rsidRDefault="00A55F34" w:rsidP="00E44883">
      <w:pPr>
        <w:spacing w:after="0" w:line="240" w:lineRule="auto"/>
        <w:jc w:val="both"/>
        <w:rPr>
          <w:sz w:val="16"/>
          <w:szCs w:val="16"/>
        </w:rPr>
      </w:pPr>
      <w:r w:rsidRPr="0083333A">
        <w:rPr>
          <w:rFonts w:cs="Times New Roman"/>
          <w:sz w:val="16"/>
          <w:szCs w:val="16"/>
        </w:rPr>
        <w:t>1:</w:t>
      </w:r>
      <w:r w:rsidRPr="0083333A">
        <w:rPr>
          <w:rFonts w:cs="Times New Roman"/>
          <w:sz w:val="16"/>
          <w:szCs w:val="16"/>
          <w:u w:val="single"/>
        </w:rPr>
        <w:t xml:space="preserve"> </w:t>
      </w:r>
      <w:r w:rsidR="00AB2A5D">
        <w:rPr>
          <w:rFonts w:cs="Times New Roman"/>
          <w:sz w:val="16"/>
          <w:szCs w:val="16"/>
          <w:u w:val="single"/>
        </w:rPr>
        <w:t>A minimum of 0.5ml</w:t>
      </w:r>
      <w:r w:rsidR="00B40FE3">
        <w:rPr>
          <w:rFonts w:cs="Times New Roman"/>
          <w:sz w:val="16"/>
          <w:szCs w:val="16"/>
          <w:u w:val="single"/>
        </w:rPr>
        <w:t xml:space="preserve"> of s</w:t>
      </w:r>
      <w:r w:rsidR="0083333A" w:rsidRPr="0083333A">
        <w:rPr>
          <w:sz w:val="16"/>
          <w:szCs w:val="16"/>
        </w:rPr>
        <w:t xml:space="preserve">eparated serum should be shipped to the </w:t>
      </w:r>
      <w:r w:rsidR="00B40FE3">
        <w:rPr>
          <w:sz w:val="16"/>
          <w:szCs w:val="16"/>
        </w:rPr>
        <w:t>Regional Reference L</w:t>
      </w:r>
      <w:r w:rsidR="0083333A" w:rsidRPr="0083333A">
        <w:rPr>
          <w:sz w:val="16"/>
          <w:szCs w:val="16"/>
        </w:rPr>
        <w:t xml:space="preserve">aboratory </w:t>
      </w:r>
      <w:r w:rsidR="004A42C1">
        <w:rPr>
          <w:sz w:val="16"/>
          <w:szCs w:val="16"/>
        </w:rPr>
        <w:t>for confirmatory testing as per guidance in the testing algorithm</w:t>
      </w:r>
      <w:r w:rsidR="008347FF">
        <w:rPr>
          <w:sz w:val="16"/>
          <w:szCs w:val="16"/>
        </w:rPr>
        <w:t xml:space="preserve">. Serum specimen should be shipped </w:t>
      </w:r>
      <w:r w:rsidR="0083333A" w:rsidRPr="0083333A">
        <w:rPr>
          <w:sz w:val="16"/>
          <w:szCs w:val="16"/>
        </w:rPr>
        <w:t>on wet ice within 48 hours or stored at 4°C to 8°C if there is a delay in arranging transport.</w:t>
      </w:r>
      <w:r w:rsidR="00D25A9F">
        <w:rPr>
          <w:sz w:val="16"/>
          <w:szCs w:val="16"/>
        </w:rPr>
        <w:t xml:space="preserve"> </w:t>
      </w:r>
      <w:r w:rsidR="00E44883" w:rsidRPr="00E44883">
        <w:rPr>
          <w:sz w:val="16"/>
          <w:szCs w:val="16"/>
        </w:rPr>
        <w:t xml:space="preserve">Adequate refrigerants should also be included in the package such as ice or ice packs that have been frozen at -20°C; ice packs can maintain temperatures of 4-8°C in a well-insulated shipping container for up to 3 days. Ice should be placed in a leak-proof container outside the secondary receptacle; the outer packaging should also be leak-proof. </w:t>
      </w:r>
    </w:p>
    <w:p w14:paraId="07AC9D74" w14:textId="0D5CEB0D" w:rsidR="0083333A" w:rsidRDefault="00E44883" w:rsidP="00E44883">
      <w:pPr>
        <w:spacing w:after="0" w:line="240" w:lineRule="auto"/>
        <w:jc w:val="both"/>
        <w:rPr>
          <w:sz w:val="16"/>
          <w:szCs w:val="16"/>
        </w:rPr>
      </w:pPr>
      <w:r w:rsidRPr="00E44883">
        <w:rPr>
          <w:sz w:val="16"/>
          <w:szCs w:val="16"/>
        </w:rPr>
        <w:t>To maintain cold chain conditions for longer than 3 days, the use of dry ice is recommended if it can be readily obtained and the required packaging for dry ice shipments is available (inside specially designed insulated packaging which permits the release of carbon dioxide gas as the dry ice undergoes sublimation).</w:t>
      </w:r>
    </w:p>
    <w:p w14:paraId="2EE8EFB2" w14:textId="278545A4" w:rsidR="00343F18" w:rsidRPr="0083333A" w:rsidRDefault="00343F18" w:rsidP="0083333A">
      <w:pPr>
        <w:spacing w:after="0" w:line="240" w:lineRule="auto"/>
        <w:jc w:val="both"/>
        <w:rPr>
          <w:rFonts w:cs="Times New Roman"/>
          <w:sz w:val="16"/>
          <w:szCs w:val="16"/>
          <w:u w:val="single"/>
        </w:rPr>
      </w:pPr>
      <w:r>
        <w:rPr>
          <w:sz w:val="16"/>
          <w:szCs w:val="16"/>
        </w:rPr>
        <w:t xml:space="preserve">2: </w:t>
      </w:r>
      <w:r w:rsidRPr="00343F18">
        <w:rPr>
          <w:sz w:val="16"/>
          <w:szCs w:val="16"/>
        </w:rPr>
        <w:t>Serum samples collected for serological analysis have proved the easiest and most effective samples for the detection of YF by RT-PCR.</w:t>
      </w:r>
    </w:p>
    <w:p w14:paraId="6DD6B2EF" w14:textId="29E37B3E" w:rsidR="0083333A" w:rsidRDefault="00343F18" w:rsidP="0083333A">
      <w:pPr>
        <w:spacing w:after="0" w:line="240" w:lineRule="auto"/>
        <w:jc w:val="both"/>
        <w:rPr>
          <w:sz w:val="16"/>
          <w:szCs w:val="16"/>
        </w:rPr>
      </w:pPr>
      <w:r>
        <w:rPr>
          <w:sz w:val="16"/>
          <w:szCs w:val="16"/>
        </w:rPr>
        <w:t>3</w:t>
      </w:r>
      <w:r w:rsidR="0083333A" w:rsidRPr="0083333A">
        <w:rPr>
          <w:sz w:val="16"/>
          <w:szCs w:val="16"/>
        </w:rPr>
        <w:t>: If no separation facilities are available, whole blood may be held at refrigerator temperatures (4°C to 8°C)</w:t>
      </w:r>
      <w:r w:rsidR="00E44883">
        <w:rPr>
          <w:sz w:val="16"/>
          <w:szCs w:val="16"/>
        </w:rPr>
        <w:t xml:space="preserve"> </w:t>
      </w:r>
      <w:r w:rsidR="00E44883" w:rsidRPr="00A55F34">
        <w:rPr>
          <w:rFonts w:cstheme="minorHAnsi"/>
          <w:sz w:val="16"/>
          <w:szCs w:val="16"/>
        </w:rPr>
        <w:t>(</w:t>
      </w:r>
      <w:r w:rsidR="00E44883" w:rsidRPr="00A55F34">
        <w:rPr>
          <w:sz w:val="16"/>
          <w:szCs w:val="16"/>
        </w:rPr>
        <w:t>DO NOT FREEZE WHOLE BLOOD!)</w:t>
      </w:r>
      <w:r w:rsidR="00CD15CB">
        <w:rPr>
          <w:sz w:val="16"/>
          <w:szCs w:val="16"/>
        </w:rPr>
        <w:t xml:space="preserve"> </w:t>
      </w:r>
      <w:r w:rsidR="0083333A" w:rsidRPr="0083333A">
        <w:rPr>
          <w:sz w:val="16"/>
          <w:szCs w:val="16"/>
        </w:rPr>
        <w:t>and sent to the laboratory as soon as possible and not later than 24 hours after collection. But In order to reduce problems of hemolysis it is preferable for serum to be separated at the point of collection</w:t>
      </w:r>
    </w:p>
    <w:p w14:paraId="64900FAA" w14:textId="77777777" w:rsidR="00343F18" w:rsidRPr="0083333A" w:rsidRDefault="00343F18" w:rsidP="0083333A">
      <w:pPr>
        <w:spacing w:after="0" w:line="240" w:lineRule="auto"/>
        <w:jc w:val="both"/>
        <w:rPr>
          <w:rFonts w:cs="Times New Roman"/>
          <w:sz w:val="16"/>
          <w:szCs w:val="16"/>
          <w:u w:val="single"/>
        </w:rPr>
      </w:pPr>
    </w:p>
    <w:p w14:paraId="48CBC0D0" w14:textId="77777777" w:rsidR="002408A6" w:rsidRPr="0083333A" w:rsidRDefault="002408A6" w:rsidP="0083333A">
      <w:pPr>
        <w:spacing w:after="0" w:line="240" w:lineRule="auto"/>
        <w:jc w:val="both"/>
        <w:rPr>
          <w:rFonts w:cs="Times New Roman"/>
          <w:sz w:val="16"/>
          <w:szCs w:val="16"/>
          <w:u w:val="single"/>
        </w:rPr>
      </w:pPr>
    </w:p>
    <w:p w14:paraId="70569E5A" w14:textId="77777777" w:rsidR="00E47C83" w:rsidRDefault="00E47C83" w:rsidP="00AC6839">
      <w:pPr>
        <w:rPr>
          <w:rFonts w:cs="Times-Roman"/>
          <w:b/>
          <w:bCs/>
          <w:color w:val="000000"/>
        </w:rPr>
        <w:sectPr w:rsidR="00E47C83" w:rsidSect="00452E3F">
          <w:footerReference w:type="default" r:id="rId22"/>
          <w:pgSz w:w="12240" w:h="15840"/>
          <w:pgMar w:top="1080" w:right="1440" w:bottom="1440" w:left="1440" w:header="720" w:footer="720" w:gutter="0"/>
          <w:cols w:space="720"/>
          <w:docGrid w:linePitch="360"/>
        </w:sectPr>
      </w:pPr>
    </w:p>
    <w:p w14:paraId="2F142EF7" w14:textId="4CE8396D" w:rsidR="00AF0FDF" w:rsidRPr="00825B93" w:rsidRDefault="00AF0FDF" w:rsidP="00A01082">
      <w:pPr>
        <w:pStyle w:val="Heading2"/>
        <w:numPr>
          <w:ilvl w:val="0"/>
          <w:numId w:val="0"/>
        </w:numPr>
        <w:ind w:left="576" w:hanging="576"/>
      </w:pPr>
      <w:r w:rsidRPr="00825B93">
        <w:lastRenderedPageBreak/>
        <w:t>Annex 3</w:t>
      </w:r>
      <w:r w:rsidR="00A01082">
        <w:t xml:space="preserve"> – </w:t>
      </w:r>
      <w:r w:rsidR="00BA5B8C">
        <w:t xml:space="preserve">EYE OPS </w:t>
      </w:r>
      <w:r w:rsidRPr="00825B93">
        <w:t xml:space="preserve">functional organigram </w:t>
      </w:r>
    </w:p>
    <w:p w14:paraId="17054DAD" w14:textId="4181B6D8" w:rsidR="00AF0FDF" w:rsidRDefault="00AF0FDF" w:rsidP="00F32341">
      <w:pPr>
        <w:autoSpaceDE w:val="0"/>
        <w:autoSpaceDN w:val="0"/>
        <w:adjustRightInd w:val="0"/>
        <w:spacing w:after="0" w:line="240" w:lineRule="auto"/>
        <w:rPr>
          <w:rFonts w:cs="Times-Roman"/>
          <w:color w:val="000000"/>
        </w:rPr>
      </w:pPr>
    </w:p>
    <w:p w14:paraId="285063DF" w14:textId="4E69DF28" w:rsidR="00AF0FDF" w:rsidRDefault="75FF50E4" w:rsidP="2742A636">
      <w:pPr>
        <w:autoSpaceDE w:val="0"/>
        <w:autoSpaceDN w:val="0"/>
        <w:adjustRightInd w:val="0"/>
        <w:spacing w:after="0" w:line="240" w:lineRule="auto"/>
      </w:pPr>
      <w:r>
        <w:rPr>
          <w:noProof/>
        </w:rPr>
        <w:drawing>
          <wp:inline distT="0" distB="0" distL="0" distR="0" wp14:anchorId="779428C2" wp14:editId="7922AB52">
            <wp:extent cx="8439150" cy="4767514"/>
            <wp:effectExtent l="0" t="0" r="0" b="0"/>
            <wp:docPr id="1454523078" name="Picture 1454523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8455722" cy="4776876"/>
                    </a:xfrm>
                    <a:prstGeom prst="rect">
                      <a:avLst/>
                    </a:prstGeom>
                  </pic:spPr>
                </pic:pic>
              </a:graphicData>
            </a:graphic>
          </wp:inline>
        </w:drawing>
      </w:r>
    </w:p>
    <w:sectPr w:rsidR="00AF0FDF" w:rsidSect="00AC6839">
      <w:footerReference w:type="default" r:id="rId24"/>
      <w:pgSz w:w="15840" w:h="12240" w:orient="landscape"/>
      <w:pgMar w:top="1440" w:right="34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FF7DD" w14:textId="77777777" w:rsidR="00F42D16" w:rsidRDefault="00F42D16" w:rsidP="00F32341">
      <w:pPr>
        <w:spacing w:after="0" w:line="240" w:lineRule="auto"/>
      </w:pPr>
      <w:r>
        <w:separator/>
      </w:r>
    </w:p>
  </w:endnote>
  <w:endnote w:type="continuationSeparator" w:id="0">
    <w:p w14:paraId="56ED4A3F" w14:textId="77777777" w:rsidR="00F42D16" w:rsidRDefault="00F42D16" w:rsidP="00F32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Helvetica-Bold">
    <w:altName w:val="Helvetica"/>
    <w:panose1 w:val="00000000000000000000"/>
    <w:charset w:val="00"/>
    <w:family w:val="auto"/>
    <w:notTrueType/>
    <w:pitch w:val="default"/>
    <w:sig w:usb0="00000003" w:usb1="00000000" w:usb2="00000000" w:usb3="00000000" w:csb0="00000001" w:csb1="00000000"/>
  </w:font>
  <w:font w:name="TT1086t00">
    <w:altName w:val="Calibri"/>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6A89E" w14:textId="25F69672" w:rsidR="0045643C" w:rsidRPr="0045643C" w:rsidRDefault="0045643C" w:rsidP="0045643C">
    <w:pPr>
      <w:pStyle w:val="Footer"/>
    </w:pPr>
    <w:r>
      <w:t>Annex 2: Recommended conditions for international shipment</w:t>
    </w:r>
    <w:r w:rsidR="00DC37C8">
      <w:t>, v.2023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7C9A3" w14:textId="2B784E15" w:rsidR="0045643C" w:rsidRPr="0045643C" w:rsidRDefault="0045643C" w:rsidP="0045643C">
    <w:pPr>
      <w:pStyle w:val="Footer"/>
    </w:pPr>
    <w:r>
      <w:t xml:space="preserve">Annex 3: </w:t>
    </w:r>
    <w:r w:rsidR="00C3307F">
      <w:t>Functional algorithm</w:t>
    </w:r>
    <w:r w:rsidR="00CE3C85">
      <w:t xml:space="preserve"> of operations associated with shipping</w:t>
    </w:r>
    <w:r w:rsidR="00B179C6">
      <w:t xml:space="preserve"> within the GYFLaN</w:t>
    </w:r>
    <w:r w:rsidR="00DC37C8">
      <w:t>, v.2023</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C3D93" w14:textId="77777777" w:rsidR="00F42D16" w:rsidRDefault="00F42D16" w:rsidP="00F32341">
      <w:pPr>
        <w:spacing w:after="0" w:line="240" w:lineRule="auto"/>
      </w:pPr>
      <w:r>
        <w:separator/>
      </w:r>
    </w:p>
  </w:footnote>
  <w:footnote w:type="continuationSeparator" w:id="0">
    <w:p w14:paraId="696D1377" w14:textId="77777777" w:rsidR="00F42D16" w:rsidRDefault="00F42D16" w:rsidP="00F32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C4A73"/>
    <w:multiLevelType w:val="hybridMultilevel"/>
    <w:tmpl w:val="2A8EE6C6"/>
    <w:lvl w:ilvl="0" w:tplc="8FD68EE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9E47F0E"/>
    <w:multiLevelType w:val="hybridMultilevel"/>
    <w:tmpl w:val="1E9EFA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F11D82"/>
    <w:multiLevelType w:val="hybridMultilevel"/>
    <w:tmpl w:val="81FC21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2338A3"/>
    <w:multiLevelType w:val="multilevel"/>
    <w:tmpl w:val="5410560C"/>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3A6500EA"/>
    <w:multiLevelType w:val="multilevel"/>
    <w:tmpl w:val="28627DAE"/>
    <w:lvl w:ilvl="0">
      <w:start w:val="1"/>
      <w:numFmt w:val="decimal"/>
      <w:pStyle w:val="Heading1"/>
      <w:lvlText w:val="%1"/>
      <w:lvlJc w:val="left"/>
      <w:pPr>
        <w:ind w:left="432" w:hanging="432"/>
      </w:pPr>
      <w:rPr>
        <w:b/>
        <w:bC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AFB6B33"/>
    <w:multiLevelType w:val="hybridMultilevel"/>
    <w:tmpl w:val="C04E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CD754F"/>
    <w:multiLevelType w:val="multilevel"/>
    <w:tmpl w:val="AAA87C9E"/>
    <w:lvl w:ilvl="0">
      <w:start w:val="1"/>
      <w:numFmt w:val="decimal"/>
      <w:lvlText w:val="%1."/>
      <w:lvlJc w:val="left"/>
      <w:pPr>
        <w:ind w:left="720" w:hanging="360"/>
      </w:pPr>
      <w:rPr>
        <w:rFonts w:cs="Helvetica"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21D738A"/>
    <w:multiLevelType w:val="multilevel"/>
    <w:tmpl w:val="5410560C"/>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54D412AD"/>
    <w:multiLevelType w:val="hybridMultilevel"/>
    <w:tmpl w:val="6816A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7D30A8"/>
    <w:multiLevelType w:val="hybridMultilevel"/>
    <w:tmpl w:val="A24CDD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F987B99"/>
    <w:multiLevelType w:val="multilevel"/>
    <w:tmpl w:val="F08A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7207CC"/>
    <w:multiLevelType w:val="hybridMultilevel"/>
    <w:tmpl w:val="BDB20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0C32A2"/>
    <w:multiLevelType w:val="hybridMultilevel"/>
    <w:tmpl w:val="5AE0B5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51629097">
    <w:abstractNumId w:val="0"/>
  </w:num>
  <w:num w:numId="2" w16cid:durableId="2082096663">
    <w:abstractNumId w:val="7"/>
  </w:num>
  <w:num w:numId="3" w16cid:durableId="718820129">
    <w:abstractNumId w:val="5"/>
  </w:num>
  <w:num w:numId="4" w16cid:durableId="1870294603">
    <w:abstractNumId w:val="8"/>
  </w:num>
  <w:num w:numId="5" w16cid:durableId="1106264856">
    <w:abstractNumId w:val="11"/>
  </w:num>
  <w:num w:numId="6" w16cid:durableId="1850828018">
    <w:abstractNumId w:val="6"/>
  </w:num>
  <w:num w:numId="7" w16cid:durableId="1357195035">
    <w:abstractNumId w:val="3"/>
  </w:num>
  <w:num w:numId="8" w16cid:durableId="1188524484">
    <w:abstractNumId w:val="10"/>
  </w:num>
  <w:num w:numId="9" w16cid:durableId="2012684474">
    <w:abstractNumId w:val="4"/>
  </w:num>
  <w:num w:numId="10" w16cid:durableId="1701593031">
    <w:abstractNumId w:val="9"/>
  </w:num>
  <w:num w:numId="11" w16cid:durableId="308246492">
    <w:abstractNumId w:val="12"/>
  </w:num>
  <w:num w:numId="12" w16cid:durableId="1703937658">
    <w:abstractNumId w:val="1"/>
  </w:num>
  <w:num w:numId="13" w16cid:durableId="529492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6A"/>
    <w:rsid w:val="0000103A"/>
    <w:rsid w:val="0000441F"/>
    <w:rsid w:val="00055553"/>
    <w:rsid w:val="000709E2"/>
    <w:rsid w:val="000766AD"/>
    <w:rsid w:val="000E034D"/>
    <w:rsid w:val="000F5DE0"/>
    <w:rsid w:val="001337D4"/>
    <w:rsid w:val="001339DB"/>
    <w:rsid w:val="001A7B22"/>
    <w:rsid w:val="001B14AB"/>
    <w:rsid w:val="001B6BFE"/>
    <w:rsid w:val="001D0464"/>
    <w:rsid w:val="001E6342"/>
    <w:rsid w:val="00222ABB"/>
    <w:rsid w:val="002408A6"/>
    <w:rsid w:val="00281EAE"/>
    <w:rsid w:val="00286E17"/>
    <w:rsid w:val="002A3FD8"/>
    <w:rsid w:val="002C1352"/>
    <w:rsid w:val="002E1D8C"/>
    <w:rsid w:val="00302B3E"/>
    <w:rsid w:val="00313EEA"/>
    <w:rsid w:val="003340AB"/>
    <w:rsid w:val="0034223A"/>
    <w:rsid w:val="00343F18"/>
    <w:rsid w:val="00356E0E"/>
    <w:rsid w:val="00374FEC"/>
    <w:rsid w:val="003A02F8"/>
    <w:rsid w:val="003A6BC4"/>
    <w:rsid w:val="003C2F1A"/>
    <w:rsid w:val="003D7C96"/>
    <w:rsid w:val="003E61E7"/>
    <w:rsid w:val="00403B01"/>
    <w:rsid w:val="004336B9"/>
    <w:rsid w:val="0044048A"/>
    <w:rsid w:val="00446430"/>
    <w:rsid w:val="00452E3F"/>
    <w:rsid w:val="0045643C"/>
    <w:rsid w:val="00477FCD"/>
    <w:rsid w:val="004A12E3"/>
    <w:rsid w:val="004A42C1"/>
    <w:rsid w:val="004B7D3A"/>
    <w:rsid w:val="004C0169"/>
    <w:rsid w:val="004D7D9B"/>
    <w:rsid w:val="004E7861"/>
    <w:rsid w:val="005002B9"/>
    <w:rsid w:val="00502328"/>
    <w:rsid w:val="00504A23"/>
    <w:rsid w:val="005052F0"/>
    <w:rsid w:val="00522815"/>
    <w:rsid w:val="00537BC9"/>
    <w:rsid w:val="00547024"/>
    <w:rsid w:val="00573BDA"/>
    <w:rsid w:val="005A402B"/>
    <w:rsid w:val="005B780F"/>
    <w:rsid w:val="005F17E2"/>
    <w:rsid w:val="00650ED1"/>
    <w:rsid w:val="00664C8D"/>
    <w:rsid w:val="00665F08"/>
    <w:rsid w:val="00690156"/>
    <w:rsid w:val="006B5CFB"/>
    <w:rsid w:val="006D2FCA"/>
    <w:rsid w:val="006D72A6"/>
    <w:rsid w:val="0075757A"/>
    <w:rsid w:val="007972AA"/>
    <w:rsid w:val="007B4A78"/>
    <w:rsid w:val="007C53D4"/>
    <w:rsid w:val="007E4AF6"/>
    <w:rsid w:val="007F3F9B"/>
    <w:rsid w:val="00825B93"/>
    <w:rsid w:val="00830229"/>
    <w:rsid w:val="0083333A"/>
    <w:rsid w:val="008347FF"/>
    <w:rsid w:val="008354D9"/>
    <w:rsid w:val="00860572"/>
    <w:rsid w:val="00876A1F"/>
    <w:rsid w:val="008876C2"/>
    <w:rsid w:val="00892DB9"/>
    <w:rsid w:val="008A2E02"/>
    <w:rsid w:val="008B595E"/>
    <w:rsid w:val="008D0947"/>
    <w:rsid w:val="00904B37"/>
    <w:rsid w:val="00905E28"/>
    <w:rsid w:val="009135C1"/>
    <w:rsid w:val="0092348E"/>
    <w:rsid w:val="009267E3"/>
    <w:rsid w:val="009272AC"/>
    <w:rsid w:val="0094148E"/>
    <w:rsid w:val="009C3427"/>
    <w:rsid w:val="009D4436"/>
    <w:rsid w:val="009D46B5"/>
    <w:rsid w:val="00A01082"/>
    <w:rsid w:val="00A152F7"/>
    <w:rsid w:val="00A20965"/>
    <w:rsid w:val="00A23675"/>
    <w:rsid w:val="00A261E8"/>
    <w:rsid w:val="00A55F34"/>
    <w:rsid w:val="00A6120C"/>
    <w:rsid w:val="00A87CFD"/>
    <w:rsid w:val="00AB2A5D"/>
    <w:rsid w:val="00AB7DC7"/>
    <w:rsid w:val="00AC6839"/>
    <w:rsid w:val="00AF0FDF"/>
    <w:rsid w:val="00B179C6"/>
    <w:rsid w:val="00B40FE3"/>
    <w:rsid w:val="00B73E23"/>
    <w:rsid w:val="00BA5B8C"/>
    <w:rsid w:val="00BB7937"/>
    <w:rsid w:val="00BC30ED"/>
    <w:rsid w:val="00C13D3D"/>
    <w:rsid w:val="00C21653"/>
    <w:rsid w:val="00C306A2"/>
    <w:rsid w:val="00C3307F"/>
    <w:rsid w:val="00C41556"/>
    <w:rsid w:val="00C6363A"/>
    <w:rsid w:val="00C847A3"/>
    <w:rsid w:val="00C855E6"/>
    <w:rsid w:val="00C96E3C"/>
    <w:rsid w:val="00CA633B"/>
    <w:rsid w:val="00CB1DDE"/>
    <w:rsid w:val="00CC149A"/>
    <w:rsid w:val="00CD15CB"/>
    <w:rsid w:val="00CE3C85"/>
    <w:rsid w:val="00CF0F6A"/>
    <w:rsid w:val="00D05BB8"/>
    <w:rsid w:val="00D25A9F"/>
    <w:rsid w:val="00D26391"/>
    <w:rsid w:val="00D3141F"/>
    <w:rsid w:val="00D32CCF"/>
    <w:rsid w:val="00D417D1"/>
    <w:rsid w:val="00D5518F"/>
    <w:rsid w:val="00D670BD"/>
    <w:rsid w:val="00D7702E"/>
    <w:rsid w:val="00D875D2"/>
    <w:rsid w:val="00DB32E0"/>
    <w:rsid w:val="00DB77F2"/>
    <w:rsid w:val="00DC37C8"/>
    <w:rsid w:val="00E03208"/>
    <w:rsid w:val="00E159F2"/>
    <w:rsid w:val="00E30F2F"/>
    <w:rsid w:val="00E3512D"/>
    <w:rsid w:val="00E44883"/>
    <w:rsid w:val="00E47C83"/>
    <w:rsid w:val="00E57CF9"/>
    <w:rsid w:val="00E66B2F"/>
    <w:rsid w:val="00E72C25"/>
    <w:rsid w:val="00E82ADB"/>
    <w:rsid w:val="00EB4C8B"/>
    <w:rsid w:val="00ED213A"/>
    <w:rsid w:val="00ED39B4"/>
    <w:rsid w:val="00ED61C2"/>
    <w:rsid w:val="00EE2378"/>
    <w:rsid w:val="00EE4024"/>
    <w:rsid w:val="00F1015E"/>
    <w:rsid w:val="00F32341"/>
    <w:rsid w:val="00F42D16"/>
    <w:rsid w:val="00F71100"/>
    <w:rsid w:val="00F87E37"/>
    <w:rsid w:val="00FA7F53"/>
    <w:rsid w:val="00FB5BC1"/>
    <w:rsid w:val="00FC124E"/>
    <w:rsid w:val="00FE5447"/>
    <w:rsid w:val="0ED60AD5"/>
    <w:rsid w:val="1FB60973"/>
    <w:rsid w:val="2742A636"/>
    <w:rsid w:val="354730B9"/>
    <w:rsid w:val="387ED17B"/>
    <w:rsid w:val="4AA51E72"/>
    <w:rsid w:val="5876DC49"/>
    <w:rsid w:val="5A161818"/>
    <w:rsid w:val="69A3C4F5"/>
    <w:rsid w:val="6FF9DE1C"/>
    <w:rsid w:val="75FF50E4"/>
    <w:rsid w:val="7683E6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B2EF7"/>
  <w15:chartTrackingRefBased/>
  <w15:docId w15:val="{CD947E91-B87C-4EFE-9808-5FE8BD8E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ED1"/>
  </w:style>
  <w:style w:type="paragraph" w:styleId="Heading1">
    <w:name w:val="heading 1"/>
    <w:basedOn w:val="Normal"/>
    <w:next w:val="Normal"/>
    <w:link w:val="Heading1Char"/>
    <w:uiPriority w:val="9"/>
    <w:qFormat/>
    <w:rsid w:val="009267E3"/>
    <w:pPr>
      <w:numPr>
        <w:numId w:val="9"/>
      </w:num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650ED1"/>
    <w:pPr>
      <w:numPr>
        <w:ilvl w:val="1"/>
        <w:numId w:val="9"/>
      </w:num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650ED1"/>
    <w:pPr>
      <w:numPr>
        <w:ilvl w:val="2"/>
        <w:numId w:val="9"/>
      </w:num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650ED1"/>
    <w:pPr>
      <w:numPr>
        <w:ilvl w:val="3"/>
        <w:numId w:val="9"/>
      </w:num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650ED1"/>
    <w:pPr>
      <w:numPr>
        <w:ilvl w:val="4"/>
        <w:numId w:val="9"/>
      </w:num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650ED1"/>
    <w:pPr>
      <w:numPr>
        <w:ilvl w:val="5"/>
        <w:numId w:val="9"/>
      </w:num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650ED1"/>
    <w:pPr>
      <w:numPr>
        <w:ilvl w:val="6"/>
        <w:numId w:val="9"/>
      </w:num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650ED1"/>
    <w:pPr>
      <w:numPr>
        <w:ilvl w:val="7"/>
        <w:numId w:val="9"/>
      </w:num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50ED1"/>
    <w:pPr>
      <w:numPr>
        <w:ilvl w:val="8"/>
        <w:numId w:val="9"/>
      </w:num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0ED1"/>
    <w:pPr>
      <w:spacing w:after="0" w:line="240" w:lineRule="auto"/>
    </w:pPr>
  </w:style>
  <w:style w:type="character" w:styleId="Hyperlink">
    <w:name w:val="Hyperlink"/>
    <w:basedOn w:val="DefaultParagraphFont"/>
    <w:uiPriority w:val="99"/>
    <w:unhideWhenUsed/>
    <w:rsid w:val="00F32341"/>
    <w:rPr>
      <w:color w:val="0563C1" w:themeColor="hyperlink"/>
      <w:u w:val="single"/>
    </w:rPr>
  </w:style>
  <w:style w:type="paragraph" w:styleId="ListParagraph">
    <w:name w:val="List Paragraph"/>
    <w:basedOn w:val="Normal"/>
    <w:uiPriority w:val="34"/>
    <w:qFormat/>
    <w:rsid w:val="00F32341"/>
    <w:pPr>
      <w:ind w:left="720"/>
      <w:contextualSpacing/>
    </w:pPr>
  </w:style>
  <w:style w:type="paragraph" w:styleId="FootnoteText">
    <w:name w:val="footnote text"/>
    <w:basedOn w:val="Normal"/>
    <w:link w:val="FootnoteTextChar"/>
    <w:uiPriority w:val="99"/>
    <w:semiHidden/>
    <w:unhideWhenUsed/>
    <w:rsid w:val="00F32341"/>
    <w:pPr>
      <w:spacing w:after="0" w:line="240" w:lineRule="auto"/>
    </w:pPr>
  </w:style>
  <w:style w:type="character" w:customStyle="1" w:styleId="FootnoteTextChar">
    <w:name w:val="Footnote Text Char"/>
    <w:basedOn w:val="DefaultParagraphFont"/>
    <w:link w:val="FootnoteText"/>
    <w:uiPriority w:val="99"/>
    <w:semiHidden/>
    <w:rsid w:val="00F32341"/>
    <w:rPr>
      <w:sz w:val="20"/>
      <w:szCs w:val="20"/>
    </w:rPr>
  </w:style>
  <w:style w:type="character" w:styleId="FootnoteReference">
    <w:name w:val="footnote reference"/>
    <w:basedOn w:val="DefaultParagraphFont"/>
    <w:uiPriority w:val="99"/>
    <w:semiHidden/>
    <w:unhideWhenUsed/>
    <w:rsid w:val="00F32341"/>
    <w:rPr>
      <w:vertAlign w:val="superscript"/>
    </w:rPr>
  </w:style>
  <w:style w:type="paragraph" w:styleId="Header">
    <w:name w:val="header"/>
    <w:basedOn w:val="Normal"/>
    <w:link w:val="HeaderChar"/>
    <w:uiPriority w:val="99"/>
    <w:unhideWhenUsed/>
    <w:rsid w:val="00F323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341"/>
  </w:style>
  <w:style w:type="paragraph" w:styleId="Footer">
    <w:name w:val="footer"/>
    <w:basedOn w:val="Normal"/>
    <w:link w:val="FooterChar"/>
    <w:uiPriority w:val="99"/>
    <w:unhideWhenUsed/>
    <w:rsid w:val="00F323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341"/>
  </w:style>
  <w:style w:type="character" w:styleId="UnresolvedMention">
    <w:name w:val="Unresolved Mention"/>
    <w:basedOn w:val="DefaultParagraphFont"/>
    <w:uiPriority w:val="99"/>
    <w:semiHidden/>
    <w:unhideWhenUsed/>
    <w:rsid w:val="00ED61C2"/>
    <w:rPr>
      <w:color w:val="605E5C"/>
      <w:shd w:val="clear" w:color="auto" w:fill="E1DFDD"/>
    </w:rPr>
  </w:style>
  <w:style w:type="paragraph" w:styleId="CommentText">
    <w:name w:val="annotation text"/>
    <w:basedOn w:val="Normal"/>
    <w:link w:val="CommentTextChar"/>
    <w:uiPriority w:val="99"/>
    <w:semiHidden/>
    <w:unhideWhenUsed/>
    <w:rsid w:val="002408A6"/>
    <w:pPr>
      <w:spacing w:line="240" w:lineRule="auto"/>
    </w:pPr>
  </w:style>
  <w:style w:type="character" w:customStyle="1" w:styleId="CommentTextChar">
    <w:name w:val="Comment Text Char"/>
    <w:basedOn w:val="DefaultParagraphFont"/>
    <w:link w:val="CommentText"/>
    <w:uiPriority w:val="99"/>
    <w:semiHidden/>
    <w:rsid w:val="002408A6"/>
    <w:rPr>
      <w:sz w:val="20"/>
      <w:szCs w:val="20"/>
    </w:rPr>
  </w:style>
  <w:style w:type="character" w:styleId="CommentReference">
    <w:name w:val="annotation reference"/>
    <w:basedOn w:val="DefaultParagraphFont"/>
    <w:uiPriority w:val="99"/>
    <w:semiHidden/>
    <w:unhideWhenUsed/>
    <w:rsid w:val="002408A6"/>
    <w:rPr>
      <w:sz w:val="16"/>
      <w:szCs w:val="16"/>
    </w:rPr>
  </w:style>
  <w:style w:type="table" w:styleId="TableGrid">
    <w:name w:val="Table Grid"/>
    <w:basedOn w:val="TableNormal"/>
    <w:uiPriority w:val="59"/>
    <w:rsid w:val="002408A6"/>
    <w:pPr>
      <w:spacing w:after="0" w:line="240"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opdown">
    <w:name w:val="dropdown"/>
    <w:basedOn w:val="Normal"/>
    <w:rsid w:val="00D417D1"/>
    <w:pPr>
      <w:spacing w:beforeAutospacing="1" w:after="100" w:afterAutospacing="1" w:line="240" w:lineRule="auto"/>
    </w:pPr>
    <w:rPr>
      <w:rFonts w:ascii="Times New Roman" w:eastAsia="Times New Roman" w:hAnsi="Times New Roman" w:cs="Times New Roman"/>
      <w:sz w:val="24"/>
      <w:szCs w:val="24"/>
      <w:lang w:val="en-GB" w:eastAsia="en-GB"/>
    </w:rPr>
  </w:style>
  <w:style w:type="paragraph" w:styleId="CommentSubject">
    <w:name w:val="annotation subject"/>
    <w:basedOn w:val="CommentText"/>
    <w:next w:val="CommentText"/>
    <w:link w:val="CommentSubjectChar"/>
    <w:uiPriority w:val="99"/>
    <w:semiHidden/>
    <w:unhideWhenUsed/>
    <w:rsid w:val="0044048A"/>
    <w:rPr>
      <w:b/>
      <w:bCs/>
    </w:rPr>
  </w:style>
  <w:style w:type="character" w:customStyle="1" w:styleId="CommentSubjectChar">
    <w:name w:val="Comment Subject Char"/>
    <w:basedOn w:val="CommentTextChar"/>
    <w:link w:val="CommentSubject"/>
    <w:uiPriority w:val="99"/>
    <w:semiHidden/>
    <w:rsid w:val="0044048A"/>
    <w:rPr>
      <w:b/>
      <w:bCs/>
      <w:sz w:val="20"/>
      <w:szCs w:val="20"/>
    </w:rPr>
  </w:style>
  <w:style w:type="character" w:styleId="Strong">
    <w:name w:val="Strong"/>
    <w:uiPriority w:val="22"/>
    <w:qFormat/>
    <w:rsid w:val="00650ED1"/>
    <w:rPr>
      <w:b/>
      <w:bCs/>
    </w:rPr>
  </w:style>
  <w:style w:type="paragraph" w:styleId="Revision">
    <w:name w:val="Revision"/>
    <w:hidden/>
    <w:uiPriority w:val="99"/>
    <w:semiHidden/>
    <w:rsid w:val="00D25A9F"/>
    <w:pPr>
      <w:spacing w:after="0" w:line="240" w:lineRule="auto"/>
    </w:pPr>
  </w:style>
  <w:style w:type="paragraph" w:styleId="Title">
    <w:name w:val="Title"/>
    <w:basedOn w:val="Normal"/>
    <w:next w:val="Normal"/>
    <w:link w:val="TitleChar"/>
    <w:uiPriority w:val="10"/>
    <w:qFormat/>
    <w:rsid w:val="00650ED1"/>
    <w:pPr>
      <w:spacing w:before="0" w:after="0"/>
      <w:jc w:val="both"/>
    </w:pPr>
    <w:rPr>
      <w:rFonts w:asciiTheme="majorHAnsi" w:eastAsiaTheme="majorEastAsia" w:hAnsiTheme="majorHAnsi" w:cstheme="majorBidi"/>
      <w:b/>
      <w:bCs/>
      <w:caps/>
      <w:color w:val="4472C4" w:themeColor="accent1"/>
      <w:spacing w:val="10"/>
      <w:sz w:val="40"/>
      <w:szCs w:val="40"/>
    </w:rPr>
  </w:style>
  <w:style w:type="character" w:customStyle="1" w:styleId="TitleChar">
    <w:name w:val="Title Char"/>
    <w:basedOn w:val="DefaultParagraphFont"/>
    <w:link w:val="Title"/>
    <w:uiPriority w:val="10"/>
    <w:rsid w:val="00650ED1"/>
    <w:rPr>
      <w:rFonts w:asciiTheme="majorHAnsi" w:eastAsiaTheme="majorEastAsia" w:hAnsiTheme="majorHAnsi" w:cstheme="majorBidi"/>
      <w:b/>
      <w:bCs/>
      <w:caps/>
      <w:color w:val="4472C4" w:themeColor="accent1"/>
      <w:spacing w:val="10"/>
      <w:sz w:val="40"/>
      <w:szCs w:val="40"/>
    </w:rPr>
  </w:style>
  <w:style w:type="character" w:customStyle="1" w:styleId="Heading1Char">
    <w:name w:val="Heading 1 Char"/>
    <w:basedOn w:val="DefaultParagraphFont"/>
    <w:link w:val="Heading1"/>
    <w:uiPriority w:val="9"/>
    <w:rsid w:val="009267E3"/>
    <w:rPr>
      <w:b/>
      <w:bCs/>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650ED1"/>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650ED1"/>
    <w:rPr>
      <w:caps/>
      <w:color w:val="1F3763" w:themeColor="accent1" w:themeShade="7F"/>
      <w:spacing w:val="15"/>
    </w:rPr>
  </w:style>
  <w:style w:type="character" w:customStyle="1" w:styleId="Heading4Char">
    <w:name w:val="Heading 4 Char"/>
    <w:basedOn w:val="DefaultParagraphFont"/>
    <w:link w:val="Heading4"/>
    <w:uiPriority w:val="9"/>
    <w:semiHidden/>
    <w:rsid w:val="00650ED1"/>
    <w:rPr>
      <w:caps/>
      <w:color w:val="2F5496" w:themeColor="accent1" w:themeShade="BF"/>
      <w:spacing w:val="10"/>
    </w:rPr>
  </w:style>
  <w:style w:type="character" w:customStyle="1" w:styleId="Heading5Char">
    <w:name w:val="Heading 5 Char"/>
    <w:basedOn w:val="DefaultParagraphFont"/>
    <w:link w:val="Heading5"/>
    <w:uiPriority w:val="9"/>
    <w:semiHidden/>
    <w:rsid w:val="00650ED1"/>
    <w:rPr>
      <w:caps/>
      <w:color w:val="2F5496" w:themeColor="accent1" w:themeShade="BF"/>
      <w:spacing w:val="10"/>
    </w:rPr>
  </w:style>
  <w:style w:type="character" w:customStyle="1" w:styleId="Heading6Char">
    <w:name w:val="Heading 6 Char"/>
    <w:basedOn w:val="DefaultParagraphFont"/>
    <w:link w:val="Heading6"/>
    <w:uiPriority w:val="9"/>
    <w:semiHidden/>
    <w:rsid w:val="00650ED1"/>
    <w:rPr>
      <w:caps/>
      <w:color w:val="2F5496" w:themeColor="accent1" w:themeShade="BF"/>
      <w:spacing w:val="10"/>
    </w:rPr>
  </w:style>
  <w:style w:type="character" w:customStyle="1" w:styleId="Heading7Char">
    <w:name w:val="Heading 7 Char"/>
    <w:basedOn w:val="DefaultParagraphFont"/>
    <w:link w:val="Heading7"/>
    <w:uiPriority w:val="9"/>
    <w:semiHidden/>
    <w:rsid w:val="00650ED1"/>
    <w:rPr>
      <w:caps/>
      <w:color w:val="2F5496" w:themeColor="accent1" w:themeShade="BF"/>
      <w:spacing w:val="10"/>
    </w:rPr>
  </w:style>
  <w:style w:type="character" w:customStyle="1" w:styleId="Heading8Char">
    <w:name w:val="Heading 8 Char"/>
    <w:basedOn w:val="DefaultParagraphFont"/>
    <w:link w:val="Heading8"/>
    <w:uiPriority w:val="9"/>
    <w:semiHidden/>
    <w:rsid w:val="00650ED1"/>
    <w:rPr>
      <w:caps/>
      <w:spacing w:val="10"/>
      <w:sz w:val="18"/>
      <w:szCs w:val="18"/>
    </w:rPr>
  </w:style>
  <w:style w:type="character" w:customStyle="1" w:styleId="Heading9Char">
    <w:name w:val="Heading 9 Char"/>
    <w:basedOn w:val="DefaultParagraphFont"/>
    <w:link w:val="Heading9"/>
    <w:uiPriority w:val="9"/>
    <w:semiHidden/>
    <w:rsid w:val="00650ED1"/>
    <w:rPr>
      <w:i/>
      <w:iCs/>
      <w:caps/>
      <w:spacing w:val="10"/>
      <w:sz w:val="18"/>
      <w:szCs w:val="18"/>
    </w:rPr>
  </w:style>
  <w:style w:type="paragraph" w:styleId="Caption">
    <w:name w:val="caption"/>
    <w:basedOn w:val="Normal"/>
    <w:next w:val="Normal"/>
    <w:uiPriority w:val="35"/>
    <w:semiHidden/>
    <w:unhideWhenUsed/>
    <w:qFormat/>
    <w:rsid w:val="00650ED1"/>
    <w:rPr>
      <w:b/>
      <w:bCs/>
      <w:color w:val="2F5496" w:themeColor="accent1" w:themeShade="BF"/>
      <w:sz w:val="16"/>
      <w:szCs w:val="16"/>
    </w:rPr>
  </w:style>
  <w:style w:type="paragraph" w:styleId="Subtitle">
    <w:name w:val="Subtitle"/>
    <w:basedOn w:val="Normal"/>
    <w:next w:val="Normal"/>
    <w:link w:val="SubtitleChar"/>
    <w:uiPriority w:val="11"/>
    <w:qFormat/>
    <w:rsid w:val="00650ED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50ED1"/>
    <w:rPr>
      <w:caps/>
      <w:color w:val="595959" w:themeColor="text1" w:themeTint="A6"/>
      <w:spacing w:val="10"/>
      <w:sz w:val="21"/>
      <w:szCs w:val="21"/>
    </w:rPr>
  </w:style>
  <w:style w:type="character" w:styleId="Emphasis">
    <w:name w:val="Emphasis"/>
    <w:uiPriority w:val="20"/>
    <w:qFormat/>
    <w:rsid w:val="00650ED1"/>
    <w:rPr>
      <w:caps/>
      <w:color w:val="1F3763" w:themeColor="accent1" w:themeShade="7F"/>
      <w:spacing w:val="5"/>
    </w:rPr>
  </w:style>
  <w:style w:type="paragraph" w:styleId="Quote">
    <w:name w:val="Quote"/>
    <w:basedOn w:val="Normal"/>
    <w:next w:val="Normal"/>
    <w:link w:val="QuoteChar"/>
    <w:uiPriority w:val="29"/>
    <w:qFormat/>
    <w:rsid w:val="00650ED1"/>
    <w:rPr>
      <w:i/>
      <w:iCs/>
      <w:sz w:val="24"/>
      <w:szCs w:val="24"/>
    </w:rPr>
  </w:style>
  <w:style w:type="character" w:customStyle="1" w:styleId="QuoteChar">
    <w:name w:val="Quote Char"/>
    <w:basedOn w:val="DefaultParagraphFont"/>
    <w:link w:val="Quote"/>
    <w:uiPriority w:val="29"/>
    <w:rsid w:val="00650ED1"/>
    <w:rPr>
      <w:i/>
      <w:iCs/>
      <w:sz w:val="24"/>
      <w:szCs w:val="24"/>
    </w:rPr>
  </w:style>
  <w:style w:type="paragraph" w:styleId="IntenseQuote">
    <w:name w:val="Intense Quote"/>
    <w:basedOn w:val="Normal"/>
    <w:next w:val="Normal"/>
    <w:link w:val="IntenseQuoteChar"/>
    <w:uiPriority w:val="30"/>
    <w:qFormat/>
    <w:rsid w:val="00650ED1"/>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650ED1"/>
    <w:rPr>
      <w:color w:val="4472C4" w:themeColor="accent1"/>
      <w:sz w:val="24"/>
      <w:szCs w:val="24"/>
    </w:rPr>
  </w:style>
  <w:style w:type="character" w:styleId="SubtleEmphasis">
    <w:name w:val="Subtle Emphasis"/>
    <w:uiPriority w:val="19"/>
    <w:qFormat/>
    <w:rsid w:val="00650ED1"/>
    <w:rPr>
      <w:i/>
      <w:iCs/>
      <w:color w:val="1F3763" w:themeColor="accent1" w:themeShade="7F"/>
    </w:rPr>
  </w:style>
  <w:style w:type="character" w:styleId="IntenseEmphasis">
    <w:name w:val="Intense Emphasis"/>
    <w:uiPriority w:val="21"/>
    <w:qFormat/>
    <w:rsid w:val="00650ED1"/>
    <w:rPr>
      <w:b/>
      <w:bCs/>
      <w:caps/>
      <w:color w:val="1F3763" w:themeColor="accent1" w:themeShade="7F"/>
      <w:spacing w:val="10"/>
    </w:rPr>
  </w:style>
  <w:style w:type="character" w:styleId="SubtleReference">
    <w:name w:val="Subtle Reference"/>
    <w:uiPriority w:val="31"/>
    <w:qFormat/>
    <w:rsid w:val="00650ED1"/>
    <w:rPr>
      <w:b/>
      <w:bCs/>
      <w:color w:val="4472C4" w:themeColor="accent1"/>
    </w:rPr>
  </w:style>
  <w:style w:type="character" w:styleId="IntenseReference">
    <w:name w:val="Intense Reference"/>
    <w:uiPriority w:val="32"/>
    <w:qFormat/>
    <w:rsid w:val="00650ED1"/>
    <w:rPr>
      <w:b/>
      <w:bCs/>
      <w:i/>
      <w:iCs/>
      <w:caps/>
      <w:color w:val="4472C4" w:themeColor="accent1"/>
    </w:rPr>
  </w:style>
  <w:style w:type="character" w:styleId="BookTitle">
    <w:name w:val="Book Title"/>
    <w:uiPriority w:val="33"/>
    <w:qFormat/>
    <w:rsid w:val="00650ED1"/>
    <w:rPr>
      <w:b/>
      <w:bCs/>
      <w:i/>
      <w:iCs/>
      <w:spacing w:val="0"/>
    </w:rPr>
  </w:style>
  <w:style w:type="paragraph" w:styleId="TOCHeading">
    <w:name w:val="TOC Heading"/>
    <w:basedOn w:val="Heading1"/>
    <w:next w:val="Normal"/>
    <w:uiPriority w:val="39"/>
    <w:semiHidden/>
    <w:unhideWhenUsed/>
    <w:qFormat/>
    <w:rsid w:val="00650ED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ye.strategy@who.int" TargetMode="External"/><Relationship Id="rId18" Type="http://schemas.openxmlformats.org/officeDocument/2006/relationships/hyperlink" Target="mailto:EYE.ops@who.i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0.emf"/><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mailto:odongoj@who.i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mailto:(odongoj@who.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dongoj@who.in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F9D225D5881C4390AE180FE075A157" ma:contentTypeVersion="17" ma:contentTypeDescription="Create a new document." ma:contentTypeScope="" ma:versionID="64f4de261124559f67a7912c6886cb76">
  <xsd:schema xmlns:xsd="http://www.w3.org/2001/XMLSchema" xmlns:xs="http://www.w3.org/2001/XMLSchema" xmlns:p="http://schemas.microsoft.com/office/2006/metadata/properties" xmlns:ns2="95ddc550-b8dd-4cf5-879c-e6ecd64291c8" xmlns:ns3="78dfa9e4-2ca8-4a85-8be3-35095dad4e80" targetNamespace="http://schemas.microsoft.com/office/2006/metadata/properties" ma:root="true" ma:fieldsID="affb2cb17117e11f6c3cfcacceabd9ac" ns2:_="" ns3:_="">
    <xsd:import namespace="95ddc550-b8dd-4cf5-879c-e6ecd64291c8"/>
    <xsd:import namespace="78dfa9e4-2ca8-4a85-8be3-35095dad4e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dc550-b8dd-4cf5-879c-e6ecd6429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dfa9e4-2ca8-4a85-8be3-35095dad4e8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1e7232-730a-42e8-bad5-8ac9becb686d}" ma:internalName="TaxCatchAll" ma:showField="CatchAllData" ma:web="78dfa9e4-2ca8-4a85-8be3-35095dad4e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8dfa9e4-2ca8-4a85-8be3-35095dad4e80">
      <UserInfo>
        <DisplayName>ROVIRA VILAPLANA, Jose</DisplayName>
        <AccountId>15</AccountId>
        <AccountType/>
      </UserInfo>
      <UserInfo>
        <DisplayName>DEMANOU, Maurice</DisplayName>
        <AccountId>65</AccountId>
        <AccountType/>
      </UserInfo>
      <UserInfo>
        <DisplayName>CIBRELUS YAMAMOTO, Laurence Alcyone</DisplayName>
        <AccountId>16</AccountId>
        <AccountType/>
      </UserInfo>
    </SharedWithUsers>
    <TaxCatchAll xmlns="78dfa9e4-2ca8-4a85-8be3-35095dad4e80" xsi:nil="true"/>
    <lcf76f155ced4ddcb4097134ff3c332f xmlns="95ddc550-b8dd-4cf5-879c-e6ecd64291c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3341A-DCEB-4A7C-A836-55CFB75F0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ddc550-b8dd-4cf5-879c-e6ecd64291c8"/>
    <ds:schemaRef ds:uri="78dfa9e4-2ca8-4a85-8be3-35095dad4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CD2A99-9E44-4C52-BAE4-40047C936582}">
  <ds:schemaRefs>
    <ds:schemaRef ds:uri="http://schemas.microsoft.com/office/2006/metadata/properties"/>
    <ds:schemaRef ds:uri="http://schemas.microsoft.com/office/infopath/2007/PartnerControls"/>
    <ds:schemaRef ds:uri="78dfa9e4-2ca8-4a85-8be3-35095dad4e80"/>
    <ds:schemaRef ds:uri="95ddc550-b8dd-4cf5-879c-e6ecd64291c8"/>
  </ds:schemaRefs>
</ds:datastoreItem>
</file>

<file path=customXml/itemProps3.xml><?xml version="1.0" encoding="utf-8"?>
<ds:datastoreItem xmlns:ds="http://schemas.openxmlformats.org/officeDocument/2006/customXml" ds:itemID="{515EAC3E-0984-4891-92B3-8AA1DB1A3886}">
  <ds:schemaRefs>
    <ds:schemaRef ds:uri="http://schemas.microsoft.com/sharepoint/v3/contenttype/forms"/>
  </ds:schemaRefs>
</ds:datastoreItem>
</file>

<file path=customXml/itemProps4.xml><?xml version="1.0" encoding="utf-8"?>
<ds:datastoreItem xmlns:ds="http://schemas.openxmlformats.org/officeDocument/2006/customXml" ds:itemID="{EAC7CE2F-0D20-46CD-9D1B-1239C9377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ROVIRA VILAPLANA, Jose</dc:creator>
  <cp:keywords/>
  <dc:description/>
  <cp:lastModifiedBy>TOLEDO, Joao Paulo</cp:lastModifiedBy>
  <cp:revision>16</cp:revision>
  <cp:lastPrinted>2023-11-16T16:16:00Z</cp:lastPrinted>
  <dcterms:created xsi:type="dcterms:W3CDTF">2023-11-16T15:08:00Z</dcterms:created>
  <dcterms:modified xsi:type="dcterms:W3CDTF">2023-11-16T16:17:00Z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0x010100F6F9D225D5881C4390AE180FE075A157</vt:lpwstr>
  </property>
  <property fmtid="{D5CDD505-2E9C-101B-9397-08002B2CF9AE}" pid="3" name="MediaServiceImageTags">
    <vt:lpwstr/>
  </property>
</Properties>
</file>